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0A41" w14:textId="77777777" w:rsidR="001C0F4D" w:rsidRDefault="001C0F4D"/>
    <w:p w14:paraId="47EA63DD" w14:textId="77777777" w:rsidR="001C0F4D" w:rsidRDefault="001C0F4D"/>
    <w:tbl>
      <w:tblPr>
        <w:tblStyle w:val="TableGrid"/>
        <w:tblW w:w="13750" w:type="dxa"/>
        <w:tblInd w:w="-5" w:type="dxa"/>
        <w:tblLook w:val="04A0" w:firstRow="1" w:lastRow="0" w:firstColumn="1" w:lastColumn="0" w:noHBand="0" w:noVBand="1"/>
      </w:tblPr>
      <w:tblGrid>
        <w:gridCol w:w="13750"/>
      </w:tblGrid>
      <w:tr w:rsidR="00F376BE" w:rsidRPr="00032CC7" w14:paraId="43218755" w14:textId="77777777" w:rsidTr="00F376BE">
        <w:tc>
          <w:tcPr>
            <w:tcW w:w="13750" w:type="dxa"/>
            <w:tcBorders>
              <w:top w:val="nil"/>
              <w:left w:val="nil"/>
              <w:bottom w:val="nil"/>
              <w:right w:val="nil"/>
            </w:tcBorders>
          </w:tcPr>
          <w:p w14:paraId="0605DFB1" w14:textId="77777777" w:rsidR="00F376BE" w:rsidRPr="00032CC7" w:rsidRDefault="00F376BE" w:rsidP="00F376BE">
            <w:pPr>
              <w:pBdr>
                <w:bottom w:val="single" w:sz="4" w:space="1" w:color="auto"/>
              </w:pBdr>
              <w:rPr>
                <w:rFonts w:ascii="Arial" w:hAnsi="Arial" w:cs="Arial"/>
                <w:b/>
                <w:sz w:val="36"/>
                <w:szCs w:val="36"/>
              </w:rPr>
            </w:pPr>
            <w:r w:rsidRPr="00032CC7">
              <w:rPr>
                <w:rFonts w:ascii="Arial" w:hAnsi="Arial" w:cs="Arial"/>
                <w:b/>
                <w:sz w:val="36"/>
                <w:szCs w:val="36"/>
              </w:rPr>
              <w:t xml:space="preserve">Kickstart Scheme </w:t>
            </w:r>
            <w:r w:rsidRPr="00292583">
              <w:rPr>
                <w:rFonts w:ascii="Arial" w:hAnsi="Arial" w:cs="Arial"/>
                <w:b/>
                <w:color w:val="000000" w:themeColor="text1"/>
                <w:sz w:val="36"/>
                <w:szCs w:val="36"/>
              </w:rPr>
              <w:t>job</w:t>
            </w:r>
            <w:r w:rsidR="001C0F4D" w:rsidRPr="00292583">
              <w:rPr>
                <w:rFonts w:ascii="Arial" w:hAnsi="Arial" w:cs="Arial"/>
                <w:b/>
                <w:color w:val="000000" w:themeColor="text1"/>
                <w:sz w:val="36"/>
                <w:szCs w:val="36"/>
              </w:rPr>
              <w:t>s</w:t>
            </w:r>
            <w:r w:rsidRPr="00292583">
              <w:rPr>
                <w:rFonts w:ascii="Arial" w:hAnsi="Arial" w:cs="Arial"/>
                <w:b/>
                <w:color w:val="000000" w:themeColor="text1"/>
                <w:sz w:val="36"/>
                <w:szCs w:val="36"/>
              </w:rPr>
              <w:t xml:space="preserve"> </w:t>
            </w:r>
            <w:r w:rsidRPr="00032CC7">
              <w:rPr>
                <w:rFonts w:ascii="Arial" w:hAnsi="Arial" w:cs="Arial"/>
                <w:b/>
                <w:sz w:val="36"/>
                <w:szCs w:val="36"/>
              </w:rPr>
              <w:t>template</w:t>
            </w:r>
          </w:p>
          <w:p w14:paraId="515BA04D" w14:textId="77777777" w:rsidR="00F376BE" w:rsidRPr="00032CC7" w:rsidRDefault="00F376BE" w:rsidP="00A6625A">
            <w:pPr>
              <w:rPr>
                <w:rFonts w:ascii="Arial" w:hAnsi="Arial" w:cs="Arial"/>
              </w:rPr>
            </w:pPr>
          </w:p>
        </w:tc>
      </w:tr>
    </w:tbl>
    <w:p w14:paraId="7851AE27" w14:textId="77777777" w:rsidR="00F376BE" w:rsidRDefault="00F376BE" w:rsidP="00AB11B6">
      <w:pPr>
        <w:rPr>
          <w:rFonts w:ascii="Arial" w:hAnsi="Arial" w:cs="Arial"/>
          <w:color w:val="000000"/>
        </w:rPr>
      </w:pPr>
    </w:p>
    <w:p w14:paraId="70930C0B" w14:textId="77777777" w:rsidR="00AB11B6" w:rsidRDefault="00AB11B6"/>
    <w:tbl>
      <w:tblPr>
        <w:tblStyle w:val="TableGrid"/>
        <w:tblW w:w="0" w:type="auto"/>
        <w:tblCellMar>
          <w:top w:w="57" w:type="dxa"/>
          <w:bottom w:w="57" w:type="dxa"/>
        </w:tblCellMar>
        <w:tblLook w:val="04A0" w:firstRow="1" w:lastRow="0" w:firstColumn="1" w:lastColumn="0" w:noHBand="0" w:noVBand="1"/>
      </w:tblPr>
      <w:tblGrid>
        <w:gridCol w:w="5382"/>
        <w:gridCol w:w="5528"/>
      </w:tblGrid>
      <w:tr w:rsidR="00AB11B6" w14:paraId="375798B6" w14:textId="77777777" w:rsidTr="00AB11B6">
        <w:tc>
          <w:tcPr>
            <w:tcW w:w="5382" w:type="dxa"/>
          </w:tcPr>
          <w:p w14:paraId="54420831" w14:textId="2ECAD769" w:rsidR="00AB11B6" w:rsidRPr="008E0E4E" w:rsidRDefault="00AB11B6">
            <w:pPr>
              <w:rPr>
                <w:rFonts w:ascii="Arial" w:hAnsi="Arial" w:cs="Arial"/>
                <w:sz w:val="32"/>
                <w:szCs w:val="32"/>
              </w:rPr>
            </w:pPr>
            <w:r w:rsidRPr="008E0E4E">
              <w:rPr>
                <w:rFonts w:ascii="Arial" w:hAnsi="Arial" w:cs="Arial"/>
                <w:b/>
                <w:color w:val="000000"/>
                <w:sz w:val="32"/>
                <w:szCs w:val="32"/>
              </w:rPr>
              <w:t>Kickstart Scheme Application ID</w:t>
            </w:r>
          </w:p>
        </w:tc>
        <w:tc>
          <w:tcPr>
            <w:tcW w:w="5528" w:type="dxa"/>
          </w:tcPr>
          <w:p w14:paraId="5258E50A" w14:textId="613B718E" w:rsidR="00AB11B6" w:rsidRPr="00AB11B6" w:rsidRDefault="00C77BAC">
            <w:pPr>
              <w:rPr>
                <w:b/>
              </w:rPr>
            </w:pPr>
            <w:r w:rsidRPr="004042FD">
              <w:rPr>
                <w:b/>
              </w:rPr>
              <w:t>KS3944376C</w:t>
            </w:r>
          </w:p>
        </w:tc>
      </w:tr>
      <w:tr w:rsidR="00D07402" w14:paraId="0F6FFE7E" w14:textId="77777777" w:rsidTr="00AB11B6">
        <w:tc>
          <w:tcPr>
            <w:tcW w:w="5382" w:type="dxa"/>
          </w:tcPr>
          <w:p w14:paraId="368A3D0F" w14:textId="06F48A21" w:rsidR="00D07402" w:rsidRPr="008E0E4E" w:rsidRDefault="00D07402">
            <w:pPr>
              <w:rPr>
                <w:rFonts w:ascii="Arial" w:hAnsi="Arial" w:cs="Arial"/>
                <w:b/>
                <w:sz w:val="32"/>
                <w:szCs w:val="32"/>
              </w:rPr>
            </w:pPr>
            <w:r w:rsidRPr="00395D38">
              <w:rPr>
                <w:rFonts w:ascii="Arial" w:hAnsi="Arial" w:cs="Arial"/>
                <w:b/>
                <w:color w:val="000000" w:themeColor="text1"/>
                <w:sz w:val="32"/>
                <w:szCs w:val="32"/>
              </w:rPr>
              <w:t xml:space="preserve">Job reference </w:t>
            </w:r>
          </w:p>
        </w:tc>
        <w:tc>
          <w:tcPr>
            <w:tcW w:w="5528" w:type="dxa"/>
          </w:tcPr>
          <w:p w14:paraId="7055321A" w14:textId="26D66C6A" w:rsidR="00D07402" w:rsidRDefault="00735783">
            <w:r>
              <w:t>Impactful Governance (Gateway)</w:t>
            </w:r>
          </w:p>
        </w:tc>
      </w:tr>
      <w:tr w:rsidR="00DB49BB" w14:paraId="46B24F31" w14:textId="77777777" w:rsidTr="00AB11B6">
        <w:tc>
          <w:tcPr>
            <w:tcW w:w="5382" w:type="dxa"/>
          </w:tcPr>
          <w:p w14:paraId="5682E2BE" w14:textId="77777777" w:rsidR="00DB49BB" w:rsidRPr="008E0E4E" w:rsidRDefault="00DB49BB">
            <w:pPr>
              <w:rPr>
                <w:rFonts w:ascii="Arial" w:hAnsi="Arial" w:cs="Arial"/>
                <w:b/>
                <w:sz w:val="32"/>
                <w:szCs w:val="32"/>
              </w:rPr>
            </w:pPr>
            <w:r w:rsidRPr="008E0E4E">
              <w:rPr>
                <w:rFonts w:ascii="Arial" w:hAnsi="Arial" w:cs="Arial"/>
                <w:b/>
                <w:sz w:val="32"/>
                <w:szCs w:val="32"/>
              </w:rPr>
              <w:t>Job vacancy title</w:t>
            </w:r>
          </w:p>
        </w:tc>
        <w:tc>
          <w:tcPr>
            <w:tcW w:w="5528" w:type="dxa"/>
          </w:tcPr>
          <w:p w14:paraId="76416AFC" w14:textId="0C335B20" w:rsidR="00DB49BB" w:rsidRDefault="001313E6">
            <w:r>
              <w:rPr>
                <w:rFonts w:ascii="Roboto" w:hAnsi="Roboto"/>
                <w:color w:val="202124"/>
                <w:spacing w:val="3"/>
                <w:sz w:val="21"/>
                <w:szCs w:val="21"/>
                <w:shd w:val="clear" w:color="auto" w:fill="FFFFFF"/>
              </w:rPr>
              <w:t>Trainee Recruitment Consultant</w:t>
            </w:r>
          </w:p>
        </w:tc>
      </w:tr>
      <w:tr w:rsidR="00AB11B6" w14:paraId="093C7BCB" w14:textId="77777777" w:rsidTr="00AB11B6">
        <w:tc>
          <w:tcPr>
            <w:tcW w:w="5382" w:type="dxa"/>
          </w:tcPr>
          <w:p w14:paraId="4194D834" w14:textId="77777777" w:rsidR="00AB11B6" w:rsidRPr="008E0E4E" w:rsidRDefault="00AB11B6">
            <w:pPr>
              <w:rPr>
                <w:rFonts w:ascii="Arial" w:hAnsi="Arial" w:cs="Arial"/>
                <w:b/>
                <w:sz w:val="32"/>
                <w:szCs w:val="32"/>
              </w:rPr>
            </w:pPr>
            <w:r w:rsidRPr="008E0E4E">
              <w:rPr>
                <w:rFonts w:ascii="Arial" w:hAnsi="Arial" w:cs="Arial"/>
                <w:b/>
                <w:sz w:val="32"/>
                <w:szCs w:val="32"/>
              </w:rPr>
              <w:t>Company name</w:t>
            </w:r>
          </w:p>
        </w:tc>
        <w:tc>
          <w:tcPr>
            <w:tcW w:w="5528" w:type="dxa"/>
          </w:tcPr>
          <w:p w14:paraId="06370EB9" w14:textId="5EF595C3" w:rsidR="00AB11B6" w:rsidRDefault="001313E6">
            <w:r>
              <w:t xml:space="preserve">O’Rourke Personnel </w:t>
            </w:r>
            <w:r w:rsidR="00735783">
              <w:t>Ltd</w:t>
            </w:r>
            <w:r w:rsidR="00AB11B6">
              <w:fldChar w:fldCharType="begin"/>
            </w:r>
            <w:r w:rsidR="00AB11B6">
              <w:instrText xml:space="preserve"> =  \* MERGEFORMAT </w:instrText>
            </w:r>
            <w:r w:rsidR="00AB11B6">
              <w:fldChar w:fldCharType="end"/>
            </w:r>
          </w:p>
        </w:tc>
      </w:tr>
      <w:tr w:rsidR="00AB11B6" w14:paraId="0544AE71" w14:textId="77777777" w:rsidTr="00AB11B6">
        <w:tc>
          <w:tcPr>
            <w:tcW w:w="5382" w:type="dxa"/>
          </w:tcPr>
          <w:p w14:paraId="7065D124" w14:textId="77777777" w:rsidR="00AB11B6" w:rsidRPr="008E0E4E" w:rsidRDefault="00AB11B6">
            <w:pPr>
              <w:rPr>
                <w:rFonts w:ascii="Arial" w:hAnsi="Arial" w:cs="Arial"/>
                <w:b/>
                <w:sz w:val="32"/>
                <w:szCs w:val="32"/>
              </w:rPr>
            </w:pPr>
            <w:r w:rsidRPr="008E0E4E">
              <w:rPr>
                <w:rFonts w:ascii="Arial" w:hAnsi="Arial" w:cs="Arial"/>
                <w:b/>
                <w:sz w:val="32"/>
                <w:szCs w:val="32"/>
              </w:rPr>
              <w:t>Company postcode</w:t>
            </w:r>
          </w:p>
        </w:tc>
        <w:tc>
          <w:tcPr>
            <w:tcW w:w="5528" w:type="dxa"/>
          </w:tcPr>
          <w:p w14:paraId="0D154D57" w14:textId="674ECBFB" w:rsidR="00AB11B6" w:rsidRDefault="00C26B53">
            <w:r>
              <w:rPr>
                <w:rFonts w:ascii="Roboto" w:hAnsi="Roboto"/>
                <w:color w:val="202124"/>
                <w:spacing w:val="3"/>
                <w:sz w:val="21"/>
                <w:szCs w:val="21"/>
                <w:shd w:val="clear" w:color="auto" w:fill="FFFFFF"/>
              </w:rPr>
              <w:t>SL1 7JB</w:t>
            </w:r>
          </w:p>
        </w:tc>
      </w:tr>
    </w:tbl>
    <w:p w14:paraId="36E4E27E" w14:textId="77777777" w:rsidR="00AB11B6" w:rsidRDefault="00AB11B6"/>
    <w:p w14:paraId="05D1D385" w14:textId="77777777" w:rsidR="00AB11B6" w:rsidRDefault="00F376BE">
      <w:r>
        <w:br w:type="page"/>
      </w:r>
    </w:p>
    <w:tbl>
      <w:tblPr>
        <w:tblStyle w:val="TableGrid"/>
        <w:tblW w:w="13750" w:type="dxa"/>
        <w:tblInd w:w="-5" w:type="dxa"/>
        <w:tblLook w:val="04A0" w:firstRow="1" w:lastRow="0" w:firstColumn="1" w:lastColumn="0" w:noHBand="0" w:noVBand="1"/>
      </w:tblPr>
      <w:tblGrid>
        <w:gridCol w:w="13750"/>
      </w:tblGrid>
      <w:tr w:rsidR="00DB49BB" w14:paraId="03111660" w14:textId="77777777" w:rsidTr="00DB49BB">
        <w:tc>
          <w:tcPr>
            <w:tcW w:w="13750" w:type="dxa"/>
          </w:tcPr>
          <w:p w14:paraId="6C0B282C" w14:textId="49C4F59D" w:rsidR="00DB49BB" w:rsidRPr="00132213" w:rsidRDefault="00DB49BB" w:rsidP="00132213">
            <w:pPr>
              <w:rPr>
                <w:rFonts w:ascii="Arial" w:hAnsi="Arial" w:cs="Arial"/>
                <w:b/>
                <w:color w:val="000000"/>
                <w:sz w:val="32"/>
                <w:szCs w:val="32"/>
              </w:rPr>
            </w:pPr>
            <w:r w:rsidRPr="00DB49BB">
              <w:rPr>
                <w:rFonts w:ascii="Arial" w:hAnsi="Arial" w:cs="Arial"/>
                <w:b/>
                <w:color w:val="000000"/>
                <w:sz w:val="32"/>
                <w:szCs w:val="32"/>
              </w:rPr>
              <w:lastRenderedPageBreak/>
              <w:t>Job summar</w:t>
            </w:r>
            <w:r w:rsidR="00614DDA">
              <w:rPr>
                <w:rFonts w:ascii="Arial" w:hAnsi="Arial" w:cs="Arial"/>
                <w:b/>
                <w:color w:val="000000"/>
                <w:sz w:val="32"/>
                <w:szCs w:val="32"/>
              </w:rPr>
              <w:t>y</w:t>
            </w:r>
          </w:p>
        </w:tc>
      </w:tr>
      <w:tr w:rsidR="00DB49BB" w:rsidRPr="00133506" w14:paraId="2ADE3117" w14:textId="77777777" w:rsidTr="00A97E15">
        <w:tc>
          <w:tcPr>
            <w:tcW w:w="13750" w:type="dxa"/>
          </w:tcPr>
          <w:p w14:paraId="7209B8E6" w14:textId="77777777" w:rsidR="001313E6" w:rsidRPr="00F105A4" w:rsidRDefault="001313E6" w:rsidP="001313E6">
            <w:pPr>
              <w:pStyle w:val="NormalWeb"/>
              <w:spacing w:after="0"/>
              <w:rPr>
                <w:rFonts w:ascii="Arial" w:hAnsi="Arial" w:cs="Arial"/>
                <w:sz w:val="20"/>
                <w:szCs w:val="20"/>
              </w:rPr>
            </w:pPr>
            <w:r w:rsidRPr="00F105A4">
              <w:rPr>
                <w:rFonts w:ascii="Arial" w:hAnsi="Arial" w:cs="Arial"/>
                <w:sz w:val="20"/>
                <w:szCs w:val="20"/>
              </w:rPr>
              <w:t xml:space="preserve">We are a family run construction recruitment business, we pride ourselves on our service to our clients and candidates. </w:t>
            </w:r>
          </w:p>
          <w:p w14:paraId="7A0733CE" w14:textId="77777777" w:rsidR="001313E6" w:rsidRPr="00F105A4" w:rsidRDefault="001313E6" w:rsidP="001313E6">
            <w:pPr>
              <w:pStyle w:val="NormalWeb"/>
              <w:spacing w:after="0"/>
              <w:rPr>
                <w:rFonts w:ascii="Arial" w:hAnsi="Arial" w:cs="Arial"/>
                <w:sz w:val="20"/>
                <w:szCs w:val="20"/>
              </w:rPr>
            </w:pPr>
            <w:r w:rsidRPr="00F105A4">
              <w:rPr>
                <w:rFonts w:ascii="Arial" w:hAnsi="Arial" w:cs="Arial"/>
                <w:sz w:val="20"/>
                <w:szCs w:val="20"/>
              </w:rPr>
              <w:t xml:space="preserve">Are you determined, </w:t>
            </w:r>
            <w:proofErr w:type="spellStart"/>
            <w:r w:rsidRPr="00F105A4">
              <w:rPr>
                <w:rFonts w:ascii="Arial" w:hAnsi="Arial" w:cs="Arial"/>
                <w:sz w:val="20"/>
                <w:szCs w:val="20"/>
              </w:rPr>
              <w:t>hard working</w:t>
            </w:r>
            <w:proofErr w:type="spellEnd"/>
            <w:r w:rsidRPr="00F105A4">
              <w:rPr>
                <w:rFonts w:ascii="Arial" w:hAnsi="Arial" w:cs="Arial"/>
                <w:sz w:val="20"/>
                <w:szCs w:val="20"/>
              </w:rPr>
              <w:t xml:space="preserve"> and persevering? Do you have excellent customer service skills? You do not need to have worked in recruitment before but if you have the above skills this could be the position for you! </w:t>
            </w:r>
          </w:p>
          <w:p w14:paraId="015B678A" w14:textId="77777777" w:rsidR="001313E6" w:rsidRPr="00F105A4" w:rsidRDefault="001313E6" w:rsidP="001313E6">
            <w:pPr>
              <w:pStyle w:val="NormalWeb"/>
              <w:spacing w:after="0"/>
              <w:rPr>
                <w:rFonts w:ascii="Arial" w:hAnsi="Arial" w:cs="Arial"/>
                <w:sz w:val="20"/>
                <w:szCs w:val="20"/>
              </w:rPr>
            </w:pPr>
            <w:r w:rsidRPr="00F105A4">
              <w:rPr>
                <w:rFonts w:ascii="Arial" w:hAnsi="Arial" w:cs="Arial"/>
                <w:sz w:val="20"/>
                <w:szCs w:val="20"/>
              </w:rPr>
              <w:t xml:space="preserve">You will be trained as a </w:t>
            </w:r>
            <w:proofErr w:type="gramStart"/>
            <w:r w:rsidRPr="00F105A4">
              <w:rPr>
                <w:rFonts w:ascii="Arial" w:hAnsi="Arial" w:cs="Arial"/>
                <w:sz w:val="20"/>
                <w:szCs w:val="20"/>
              </w:rPr>
              <w:t>360 recruitment</w:t>
            </w:r>
            <w:proofErr w:type="gramEnd"/>
            <w:r w:rsidRPr="00F105A4">
              <w:rPr>
                <w:rFonts w:ascii="Arial" w:hAnsi="Arial" w:cs="Arial"/>
                <w:sz w:val="20"/>
                <w:szCs w:val="20"/>
              </w:rPr>
              <w:t xml:space="preserve"> consultant, learning every aspect of the job. Daily you can expect </w:t>
            </w:r>
            <w:proofErr w:type="gramStart"/>
            <w:r w:rsidRPr="00F105A4">
              <w:rPr>
                <w:rFonts w:ascii="Arial" w:hAnsi="Arial" w:cs="Arial"/>
                <w:sz w:val="20"/>
                <w:szCs w:val="20"/>
              </w:rPr>
              <w:t>to;</w:t>
            </w:r>
            <w:proofErr w:type="gramEnd"/>
          </w:p>
          <w:p w14:paraId="2A9FDCCB" w14:textId="77777777" w:rsidR="001313E6" w:rsidRPr="00F105A4" w:rsidRDefault="001313E6" w:rsidP="001313E6">
            <w:pPr>
              <w:pStyle w:val="NormalWeb"/>
              <w:numPr>
                <w:ilvl w:val="0"/>
                <w:numId w:val="11"/>
              </w:numPr>
              <w:spacing w:before="0" w:beforeAutospacing="0" w:after="0"/>
              <w:rPr>
                <w:rFonts w:ascii="Arial" w:hAnsi="Arial" w:cs="Arial"/>
                <w:sz w:val="20"/>
                <w:szCs w:val="20"/>
              </w:rPr>
            </w:pPr>
            <w:r w:rsidRPr="00F105A4">
              <w:rPr>
                <w:rFonts w:ascii="Arial" w:hAnsi="Arial" w:cs="Arial"/>
                <w:sz w:val="20"/>
                <w:szCs w:val="20"/>
              </w:rPr>
              <w:t>Take job requirements from clients, place advertisements, speak to candidates and check their credentials as well as compliance  </w:t>
            </w:r>
          </w:p>
          <w:p w14:paraId="51E63269" w14:textId="77777777" w:rsidR="001313E6" w:rsidRPr="00F105A4" w:rsidRDefault="001313E6" w:rsidP="001313E6">
            <w:pPr>
              <w:pStyle w:val="NormalWeb"/>
              <w:numPr>
                <w:ilvl w:val="0"/>
                <w:numId w:val="11"/>
              </w:numPr>
              <w:spacing w:before="0" w:beforeAutospacing="0" w:after="0"/>
              <w:rPr>
                <w:rFonts w:ascii="Arial" w:hAnsi="Arial" w:cs="Arial"/>
                <w:sz w:val="20"/>
                <w:szCs w:val="20"/>
              </w:rPr>
            </w:pPr>
            <w:r w:rsidRPr="00F105A4">
              <w:rPr>
                <w:rFonts w:ascii="Arial" w:hAnsi="Arial" w:cs="Arial"/>
                <w:sz w:val="20"/>
                <w:szCs w:val="20"/>
              </w:rPr>
              <w:t>Build relationships with clients and candidates both on the phone and face to face </w:t>
            </w:r>
          </w:p>
          <w:p w14:paraId="0728C33F" w14:textId="77777777" w:rsidR="001313E6" w:rsidRPr="00F105A4" w:rsidRDefault="001313E6" w:rsidP="001313E6">
            <w:pPr>
              <w:pStyle w:val="NormalWeb"/>
              <w:numPr>
                <w:ilvl w:val="0"/>
                <w:numId w:val="11"/>
              </w:numPr>
              <w:spacing w:before="0" w:beforeAutospacing="0" w:after="0"/>
              <w:rPr>
                <w:rFonts w:ascii="Arial" w:hAnsi="Arial" w:cs="Arial"/>
                <w:sz w:val="20"/>
                <w:szCs w:val="20"/>
              </w:rPr>
            </w:pPr>
            <w:r w:rsidRPr="00F105A4">
              <w:rPr>
                <w:rFonts w:ascii="Arial" w:hAnsi="Arial" w:cs="Arial"/>
                <w:sz w:val="20"/>
                <w:szCs w:val="20"/>
              </w:rPr>
              <w:t>Be resourceful, finding information and using it </w:t>
            </w:r>
          </w:p>
          <w:p w14:paraId="41D702A1" w14:textId="77777777" w:rsidR="001313E6" w:rsidRPr="00F105A4" w:rsidRDefault="001313E6" w:rsidP="001313E6">
            <w:pPr>
              <w:pStyle w:val="NormalWeb"/>
              <w:numPr>
                <w:ilvl w:val="0"/>
                <w:numId w:val="11"/>
              </w:numPr>
              <w:spacing w:before="0" w:beforeAutospacing="0" w:after="0"/>
              <w:rPr>
                <w:rFonts w:ascii="Arial" w:hAnsi="Arial" w:cs="Arial"/>
                <w:sz w:val="20"/>
                <w:szCs w:val="20"/>
              </w:rPr>
            </w:pPr>
            <w:r w:rsidRPr="00F105A4">
              <w:rPr>
                <w:rFonts w:ascii="Arial" w:hAnsi="Arial" w:cs="Arial"/>
                <w:sz w:val="20"/>
                <w:szCs w:val="20"/>
              </w:rPr>
              <w:t xml:space="preserve">Working off the </w:t>
            </w:r>
            <w:proofErr w:type="spellStart"/>
            <w:r w:rsidRPr="00F105A4">
              <w:rPr>
                <w:rFonts w:ascii="Arial" w:hAnsi="Arial" w:cs="Arial"/>
                <w:sz w:val="20"/>
                <w:szCs w:val="20"/>
              </w:rPr>
              <w:t>crm</w:t>
            </w:r>
            <w:proofErr w:type="spellEnd"/>
            <w:r w:rsidRPr="00F105A4">
              <w:rPr>
                <w:rFonts w:ascii="Arial" w:hAnsi="Arial" w:cs="Arial"/>
                <w:sz w:val="20"/>
                <w:szCs w:val="20"/>
              </w:rPr>
              <w:t xml:space="preserve"> inputting calls, </w:t>
            </w:r>
            <w:proofErr w:type="gramStart"/>
            <w:r w:rsidRPr="00F105A4">
              <w:rPr>
                <w:rFonts w:ascii="Arial" w:hAnsi="Arial" w:cs="Arial"/>
                <w:sz w:val="20"/>
                <w:szCs w:val="20"/>
              </w:rPr>
              <w:t>visits</w:t>
            </w:r>
            <w:proofErr w:type="gramEnd"/>
            <w:r w:rsidRPr="00F105A4">
              <w:rPr>
                <w:rFonts w:ascii="Arial" w:hAnsi="Arial" w:cs="Arial"/>
                <w:sz w:val="20"/>
                <w:szCs w:val="20"/>
              </w:rPr>
              <w:t xml:space="preserve"> and general administration</w:t>
            </w:r>
          </w:p>
          <w:p w14:paraId="708CC3E9" w14:textId="77777777" w:rsidR="001313E6" w:rsidRPr="00F105A4" w:rsidRDefault="001313E6" w:rsidP="001313E6">
            <w:pPr>
              <w:pStyle w:val="NormalWeb"/>
              <w:spacing w:before="0" w:beforeAutospacing="0" w:after="0"/>
              <w:rPr>
                <w:rFonts w:ascii="Arial" w:hAnsi="Arial" w:cs="Arial"/>
                <w:sz w:val="20"/>
                <w:szCs w:val="20"/>
              </w:rPr>
            </w:pPr>
            <w:r w:rsidRPr="00F105A4">
              <w:rPr>
                <w:rFonts w:ascii="Arial" w:hAnsi="Arial" w:cs="Arial"/>
                <w:sz w:val="20"/>
                <w:szCs w:val="20"/>
              </w:rPr>
              <w:t>No day is the same at O'Rourke, which makes our days exciting!</w:t>
            </w:r>
          </w:p>
          <w:p w14:paraId="6344B149" w14:textId="77777777" w:rsidR="001313E6" w:rsidRPr="00F105A4" w:rsidRDefault="001313E6" w:rsidP="001313E6">
            <w:pPr>
              <w:pStyle w:val="NormalWeb"/>
              <w:spacing w:after="0"/>
              <w:rPr>
                <w:rFonts w:ascii="Arial" w:hAnsi="Arial" w:cs="Arial"/>
                <w:sz w:val="20"/>
                <w:szCs w:val="20"/>
              </w:rPr>
            </w:pPr>
            <w:r w:rsidRPr="00F105A4">
              <w:rPr>
                <w:rFonts w:ascii="Arial" w:hAnsi="Arial" w:cs="Arial"/>
                <w:sz w:val="20"/>
                <w:szCs w:val="20"/>
              </w:rPr>
              <w:t>We will speak to you and find out what it is you want to achieve and help you reach that target, that could be gym membership, commission bonus or something else. </w:t>
            </w:r>
          </w:p>
          <w:p w14:paraId="5D52303C" w14:textId="77777777" w:rsidR="001313E6" w:rsidRPr="00F105A4" w:rsidRDefault="001313E6" w:rsidP="001313E6">
            <w:pPr>
              <w:pStyle w:val="NormalWeb"/>
              <w:spacing w:after="0"/>
              <w:rPr>
                <w:rFonts w:ascii="Arial" w:hAnsi="Arial" w:cs="Arial"/>
                <w:sz w:val="20"/>
                <w:szCs w:val="20"/>
              </w:rPr>
            </w:pPr>
            <w:r w:rsidRPr="00F105A4">
              <w:rPr>
                <w:rFonts w:ascii="Arial" w:hAnsi="Arial" w:cs="Arial"/>
                <w:sz w:val="20"/>
                <w:szCs w:val="20"/>
              </w:rPr>
              <w:t xml:space="preserve">We are a close team at O'Rourke, we pride ourselves on supporting our staff and each other. What can O'Rourke offer you? well that depends on you! every person has different </w:t>
            </w:r>
            <w:proofErr w:type="gramStart"/>
            <w:r w:rsidRPr="00F105A4">
              <w:rPr>
                <w:rFonts w:ascii="Arial" w:hAnsi="Arial" w:cs="Arial"/>
                <w:sz w:val="20"/>
                <w:szCs w:val="20"/>
              </w:rPr>
              <w:t>situations</w:t>
            </w:r>
            <w:proofErr w:type="gramEnd"/>
            <w:r w:rsidRPr="00F105A4">
              <w:rPr>
                <w:rFonts w:ascii="Arial" w:hAnsi="Arial" w:cs="Arial"/>
                <w:sz w:val="20"/>
                <w:szCs w:val="20"/>
              </w:rPr>
              <w:t xml:space="preserve"> and we offer flexible working hours and targets to suit you. We are all about quality of life and family time and like to work around that We can offer progression, O'Rourke are at a growth stage and whoever comes onboard now will be the future. We are known to have various team building lunches, evenings out </w:t>
            </w:r>
          </w:p>
          <w:p w14:paraId="411056C9" w14:textId="698EFC2F" w:rsidR="00880469" w:rsidRPr="001313E6" w:rsidRDefault="001313E6" w:rsidP="001313E6">
            <w:pPr>
              <w:rPr>
                <w:rFonts w:ascii="Arial" w:hAnsi="Arial" w:cs="Arial"/>
                <w:sz w:val="22"/>
                <w:szCs w:val="22"/>
              </w:rPr>
            </w:pPr>
            <w:r w:rsidRPr="00F105A4">
              <w:rPr>
                <w:rFonts w:ascii="Arial" w:hAnsi="Arial" w:cs="Arial"/>
                <w:sz w:val="20"/>
                <w:szCs w:val="20"/>
              </w:rPr>
              <w:t>If this sounds like the opportunity for you get in touch with us</w:t>
            </w:r>
          </w:p>
        </w:tc>
      </w:tr>
    </w:tbl>
    <w:p w14:paraId="290E118E" w14:textId="77777777" w:rsidR="00B21966" w:rsidRDefault="00B21966"/>
    <w:p w14:paraId="07646E40" w14:textId="77777777" w:rsidR="00B10453" w:rsidRDefault="00B10453"/>
    <w:tbl>
      <w:tblPr>
        <w:tblStyle w:val="TableGrid"/>
        <w:tblW w:w="13750" w:type="dxa"/>
        <w:tblInd w:w="-5" w:type="dxa"/>
        <w:tblLook w:val="04A0" w:firstRow="1" w:lastRow="0" w:firstColumn="1" w:lastColumn="0" w:noHBand="0" w:noVBand="1"/>
      </w:tblPr>
      <w:tblGrid>
        <w:gridCol w:w="13750"/>
      </w:tblGrid>
      <w:tr w:rsidR="00DB49BB" w14:paraId="1498F9DC" w14:textId="77777777" w:rsidTr="00323A52">
        <w:tc>
          <w:tcPr>
            <w:tcW w:w="13750" w:type="dxa"/>
          </w:tcPr>
          <w:p w14:paraId="0460E760" w14:textId="55D7D5A4" w:rsidR="00DB49BB" w:rsidRDefault="00DB49BB" w:rsidP="00132213">
            <w:r>
              <w:rPr>
                <w:rFonts w:ascii="Arial" w:hAnsi="Arial" w:cs="Arial"/>
                <w:b/>
                <w:color w:val="000000"/>
                <w:sz w:val="32"/>
                <w:szCs w:val="32"/>
              </w:rPr>
              <w:t xml:space="preserve">Essential skills, </w:t>
            </w:r>
            <w:proofErr w:type="gramStart"/>
            <w:r>
              <w:rPr>
                <w:rFonts w:ascii="Arial" w:hAnsi="Arial" w:cs="Arial"/>
                <w:b/>
                <w:color w:val="000000"/>
                <w:sz w:val="32"/>
                <w:szCs w:val="32"/>
              </w:rPr>
              <w:t>experience</w:t>
            </w:r>
            <w:proofErr w:type="gramEnd"/>
            <w:r>
              <w:rPr>
                <w:rFonts w:ascii="Arial" w:hAnsi="Arial" w:cs="Arial"/>
                <w:b/>
                <w:color w:val="000000"/>
                <w:sz w:val="32"/>
                <w:szCs w:val="32"/>
              </w:rPr>
              <w:t xml:space="preserve"> and qualifications</w:t>
            </w:r>
            <w:r>
              <w:rPr>
                <w:rFonts w:ascii="Arial" w:hAnsi="Arial" w:cs="Arial"/>
                <w:color w:val="000000"/>
              </w:rPr>
              <w:t xml:space="preserve"> </w:t>
            </w:r>
          </w:p>
        </w:tc>
      </w:tr>
      <w:tr w:rsidR="00DB49BB" w:rsidRPr="00133506" w14:paraId="51973E15" w14:textId="77777777" w:rsidTr="00B07722">
        <w:trPr>
          <w:trHeight w:hRule="exact" w:val="2936"/>
        </w:trPr>
        <w:tc>
          <w:tcPr>
            <w:tcW w:w="13750" w:type="dxa"/>
          </w:tcPr>
          <w:p w14:paraId="5C124A38" w14:textId="77777777" w:rsidR="00B07722" w:rsidRPr="00B01829" w:rsidRDefault="001E5141" w:rsidP="00B07722">
            <w:pPr>
              <w:pStyle w:val="ListParagraph"/>
              <w:numPr>
                <w:ilvl w:val="0"/>
                <w:numId w:val="12"/>
              </w:numPr>
              <w:pBdr>
                <w:top w:val="nil"/>
                <w:left w:val="nil"/>
                <w:bottom w:val="nil"/>
                <w:right w:val="nil"/>
                <w:between w:val="nil"/>
                <w:bar w:val="nil"/>
              </w:pBdr>
              <w:rPr>
                <w:rFonts w:asciiTheme="minorHAnsi" w:hAnsiTheme="minorHAnsi" w:cstheme="minorHAnsi"/>
              </w:rPr>
            </w:pPr>
            <w:r w:rsidRPr="00292583">
              <w:rPr>
                <w:rFonts w:ascii="Arial" w:hAnsi="Arial" w:cs="Arial"/>
                <w:color w:val="000000" w:themeColor="text1"/>
              </w:rPr>
              <w:t xml:space="preserve"> </w:t>
            </w:r>
            <w:r w:rsidR="00B07722" w:rsidRPr="00B01829">
              <w:rPr>
                <w:rFonts w:asciiTheme="minorHAnsi" w:hAnsiTheme="minorHAnsi" w:cstheme="minorHAnsi"/>
              </w:rPr>
              <w:t>Must have an upbeat attitude, proactive work ethic</w:t>
            </w:r>
          </w:p>
          <w:p w14:paraId="44B62833" w14:textId="77777777" w:rsidR="00B07722" w:rsidRPr="00B01829" w:rsidRDefault="00B07722" w:rsidP="00B07722">
            <w:pPr>
              <w:pStyle w:val="NormalWeb"/>
              <w:numPr>
                <w:ilvl w:val="0"/>
                <w:numId w:val="12"/>
              </w:numPr>
              <w:shd w:val="clear" w:color="auto" w:fill="FFFFFF"/>
              <w:rPr>
                <w:rFonts w:asciiTheme="minorHAnsi" w:hAnsiTheme="minorHAnsi" w:cstheme="minorHAnsi"/>
              </w:rPr>
            </w:pPr>
            <w:r w:rsidRPr="00B01829">
              <w:rPr>
                <w:rFonts w:asciiTheme="minorHAnsi" w:hAnsiTheme="minorHAnsi" w:cstheme="minorHAnsi"/>
              </w:rPr>
              <w:t>Strong communication skills</w:t>
            </w:r>
          </w:p>
          <w:p w14:paraId="1B310EE9" w14:textId="77777777" w:rsidR="00B07722" w:rsidRPr="00B01829" w:rsidRDefault="00B07722" w:rsidP="00B07722">
            <w:pPr>
              <w:pStyle w:val="NormalWeb"/>
              <w:numPr>
                <w:ilvl w:val="0"/>
                <w:numId w:val="12"/>
              </w:numPr>
              <w:shd w:val="clear" w:color="auto" w:fill="FFFFFF"/>
              <w:rPr>
                <w:rFonts w:asciiTheme="minorHAnsi" w:hAnsiTheme="minorHAnsi" w:cstheme="minorHAnsi"/>
              </w:rPr>
            </w:pPr>
            <w:r w:rsidRPr="00B01829">
              <w:rPr>
                <w:rFonts w:asciiTheme="minorHAnsi" w:hAnsiTheme="minorHAnsi" w:cstheme="minorHAnsi"/>
              </w:rPr>
              <w:t>Keen eye for detail</w:t>
            </w:r>
          </w:p>
          <w:p w14:paraId="4415C714" w14:textId="77777777" w:rsidR="00B07722" w:rsidRDefault="00B07722" w:rsidP="00B07722">
            <w:pPr>
              <w:pStyle w:val="ListParagraph"/>
              <w:numPr>
                <w:ilvl w:val="0"/>
                <w:numId w:val="12"/>
              </w:numPr>
              <w:pBdr>
                <w:top w:val="nil"/>
                <w:left w:val="nil"/>
                <w:bottom w:val="nil"/>
                <w:right w:val="nil"/>
                <w:between w:val="nil"/>
                <w:bar w:val="nil"/>
              </w:pBdr>
              <w:rPr>
                <w:rFonts w:asciiTheme="minorHAnsi" w:hAnsiTheme="minorHAnsi" w:cstheme="minorHAnsi"/>
              </w:rPr>
            </w:pPr>
            <w:r w:rsidRPr="00B01829">
              <w:rPr>
                <w:rFonts w:asciiTheme="minorHAnsi" w:hAnsiTheme="minorHAnsi" w:cstheme="minorHAnsi"/>
              </w:rPr>
              <w:t xml:space="preserve">Proactive </w:t>
            </w:r>
          </w:p>
          <w:p w14:paraId="0D552CE2" w14:textId="15ED1C6A" w:rsidR="00880469" w:rsidRPr="00B07722" w:rsidRDefault="00B07722" w:rsidP="00622382">
            <w:pPr>
              <w:rPr>
                <w:rFonts w:ascii="Arial" w:hAnsi="Arial" w:cs="Arial"/>
                <w:color w:val="000000" w:themeColor="text1"/>
              </w:rPr>
            </w:pPr>
            <w:r w:rsidRPr="00B01829">
              <w:rPr>
                <w:rFonts w:asciiTheme="minorHAnsi" w:hAnsiTheme="minorHAnsi" w:cstheme="minorHAnsi"/>
              </w:rPr>
              <w:t>Good computer skills essential</w:t>
            </w:r>
          </w:p>
          <w:p w14:paraId="10F80390" w14:textId="77777777" w:rsidR="00880469" w:rsidRDefault="00880469" w:rsidP="00622382">
            <w:pPr>
              <w:rPr>
                <w:rFonts w:ascii="Arial" w:hAnsi="Arial" w:cs="Arial"/>
                <w:color w:val="000000"/>
              </w:rPr>
            </w:pPr>
          </w:p>
          <w:p w14:paraId="3867AE0E" w14:textId="77777777" w:rsidR="00880469" w:rsidRDefault="00880469" w:rsidP="00622382">
            <w:pPr>
              <w:rPr>
                <w:rFonts w:ascii="Arial" w:hAnsi="Arial" w:cs="Arial"/>
                <w:color w:val="000000"/>
              </w:rPr>
            </w:pPr>
          </w:p>
          <w:p w14:paraId="4BB03D11" w14:textId="77777777" w:rsidR="00880469" w:rsidRDefault="00880469" w:rsidP="00622382">
            <w:pPr>
              <w:rPr>
                <w:rFonts w:ascii="Arial" w:hAnsi="Arial" w:cs="Arial"/>
                <w:color w:val="000000"/>
              </w:rPr>
            </w:pPr>
          </w:p>
          <w:p w14:paraId="461B5F29" w14:textId="77777777" w:rsidR="00880469" w:rsidRDefault="00880469" w:rsidP="00622382">
            <w:pPr>
              <w:rPr>
                <w:rFonts w:ascii="Arial" w:hAnsi="Arial" w:cs="Arial"/>
                <w:color w:val="000000"/>
              </w:rPr>
            </w:pPr>
          </w:p>
          <w:p w14:paraId="6383A50E" w14:textId="77777777" w:rsidR="00880469" w:rsidRDefault="00880469" w:rsidP="00622382">
            <w:pPr>
              <w:rPr>
                <w:rFonts w:ascii="Arial" w:hAnsi="Arial" w:cs="Arial"/>
                <w:color w:val="000000"/>
              </w:rPr>
            </w:pPr>
          </w:p>
          <w:p w14:paraId="17D43476" w14:textId="77777777" w:rsidR="00880469" w:rsidRDefault="00880469" w:rsidP="00622382">
            <w:pPr>
              <w:rPr>
                <w:rFonts w:ascii="Arial" w:hAnsi="Arial" w:cs="Arial"/>
                <w:color w:val="000000"/>
              </w:rPr>
            </w:pPr>
          </w:p>
          <w:p w14:paraId="289AB179" w14:textId="4C5FF203" w:rsidR="00880469" w:rsidRPr="00B21966" w:rsidRDefault="00880469" w:rsidP="00622382">
            <w:pPr>
              <w:rPr>
                <w:rFonts w:ascii="Arial" w:hAnsi="Arial" w:cs="Arial"/>
                <w:color w:val="000000"/>
              </w:rPr>
            </w:pPr>
          </w:p>
        </w:tc>
      </w:tr>
    </w:tbl>
    <w:p w14:paraId="32357E47" w14:textId="77777777" w:rsidR="00DB49BB" w:rsidRDefault="00DB49BB"/>
    <w:tbl>
      <w:tblPr>
        <w:tblStyle w:val="TableGrid"/>
        <w:tblW w:w="0" w:type="auto"/>
        <w:tblCellMar>
          <w:top w:w="113" w:type="dxa"/>
          <w:bottom w:w="113" w:type="dxa"/>
        </w:tblCellMar>
        <w:tblLook w:val="04A0" w:firstRow="1" w:lastRow="0" w:firstColumn="1" w:lastColumn="0" w:noHBand="0" w:noVBand="1"/>
      </w:tblPr>
      <w:tblGrid>
        <w:gridCol w:w="7225"/>
        <w:gridCol w:w="6520"/>
      </w:tblGrid>
      <w:tr w:rsidR="007E7CEB" w14:paraId="5568CA3E" w14:textId="77777777" w:rsidTr="00D86138">
        <w:tc>
          <w:tcPr>
            <w:tcW w:w="7225" w:type="dxa"/>
          </w:tcPr>
          <w:p w14:paraId="57843A96" w14:textId="240E93B1" w:rsidR="007E7CEB" w:rsidRPr="00812CF7" w:rsidRDefault="007E7CEB" w:rsidP="007E7CEB">
            <w:pPr>
              <w:rPr>
                <w:rFonts w:ascii="Arial" w:hAnsi="Arial" w:cs="Arial"/>
                <w:bCs/>
                <w:color w:val="000000"/>
              </w:rPr>
            </w:pPr>
            <w:r w:rsidRPr="00292583">
              <w:rPr>
                <w:rFonts w:ascii="Arial" w:hAnsi="Arial" w:cs="Arial"/>
                <w:b/>
                <w:color w:val="000000" w:themeColor="text1"/>
                <w:sz w:val="32"/>
                <w:szCs w:val="32"/>
              </w:rPr>
              <w:t>Hours per week</w:t>
            </w:r>
          </w:p>
        </w:tc>
        <w:tc>
          <w:tcPr>
            <w:tcW w:w="6520" w:type="dxa"/>
          </w:tcPr>
          <w:p w14:paraId="012F0A0B" w14:textId="6BFD1F2A" w:rsidR="007E7CEB" w:rsidRPr="00AB11B6" w:rsidRDefault="007E7CEB" w:rsidP="007E7CEB">
            <w:pPr>
              <w:rPr>
                <w:b/>
              </w:rPr>
            </w:pPr>
            <w:r>
              <w:rPr>
                <w:b/>
              </w:rPr>
              <w:t>25</w:t>
            </w:r>
          </w:p>
        </w:tc>
      </w:tr>
      <w:tr w:rsidR="007E7CEB" w14:paraId="2C26C6FB" w14:textId="77777777" w:rsidTr="00D86138">
        <w:tc>
          <w:tcPr>
            <w:tcW w:w="7225" w:type="dxa"/>
          </w:tcPr>
          <w:p w14:paraId="7632C84C" w14:textId="268ECD80" w:rsidR="007E7CEB" w:rsidRPr="00132213" w:rsidRDefault="007E7CEB" w:rsidP="007E7CEB">
            <w:pPr>
              <w:rPr>
                <w:rFonts w:ascii="Arial" w:hAnsi="Arial" w:cs="Arial"/>
                <w:b/>
                <w:color w:val="000000" w:themeColor="text1"/>
                <w:sz w:val="32"/>
                <w:szCs w:val="32"/>
              </w:rPr>
            </w:pPr>
            <w:r w:rsidRPr="00292583">
              <w:rPr>
                <w:rFonts w:ascii="Arial" w:hAnsi="Arial" w:cs="Arial"/>
                <w:b/>
                <w:color w:val="000000" w:themeColor="text1"/>
                <w:sz w:val="32"/>
                <w:szCs w:val="32"/>
              </w:rPr>
              <w:t>Working pattern</w:t>
            </w:r>
            <w:r w:rsidRPr="00292583">
              <w:rPr>
                <w:rFonts w:ascii="Arial" w:hAnsi="Arial" w:cs="Arial"/>
                <w:color w:val="000000" w:themeColor="text1"/>
              </w:rPr>
              <w:t xml:space="preserve"> </w:t>
            </w:r>
          </w:p>
        </w:tc>
        <w:tc>
          <w:tcPr>
            <w:tcW w:w="6520" w:type="dxa"/>
          </w:tcPr>
          <w:p w14:paraId="1047A13B" w14:textId="68A18C23" w:rsidR="007E7CEB" w:rsidRDefault="007E7CEB" w:rsidP="007E7CEB">
            <w:r>
              <w:t>25 hours p/w. Monday to Friday</w:t>
            </w:r>
          </w:p>
        </w:tc>
      </w:tr>
      <w:tr w:rsidR="007E7CEB" w14:paraId="6C6D0380" w14:textId="77777777" w:rsidTr="00D86138">
        <w:tc>
          <w:tcPr>
            <w:tcW w:w="7225" w:type="dxa"/>
          </w:tcPr>
          <w:p w14:paraId="7B0ED27E" w14:textId="60345350" w:rsidR="007E7CEB" w:rsidRPr="00132213" w:rsidRDefault="007E7CEB" w:rsidP="007E7CEB">
            <w:pPr>
              <w:rPr>
                <w:rFonts w:ascii="Arial" w:hAnsi="Arial" w:cs="Arial"/>
                <w:b/>
                <w:sz w:val="32"/>
                <w:szCs w:val="32"/>
              </w:rPr>
            </w:pPr>
            <w:r w:rsidRPr="00F4316C">
              <w:rPr>
                <w:rFonts w:ascii="Arial" w:hAnsi="Arial" w:cs="Arial"/>
                <w:b/>
                <w:sz w:val="32"/>
                <w:szCs w:val="32"/>
              </w:rPr>
              <w:t>Hourly rate of pay</w:t>
            </w:r>
          </w:p>
        </w:tc>
        <w:tc>
          <w:tcPr>
            <w:tcW w:w="6520" w:type="dxa"/>
          </w:tcPr>
          <w:p w14:paraId="67A88C59" w14:textId="1889FA8D" w:rsidR="007E7CEB" w:rsidRDefault="007E7CEB" w:rsidP="007E7CEB">
            <w:r>
              <w:t>NMW</w:t>
            </w:r>
            <w:r>
              <w:fldChar w:fldCharType="begin"/>
            </w:r>
            <w:r>
              <w:instrText xml:space="preserve"> =  \* MERGEFORMAT </w:instrText>
            </w:r>
            <w:r>
              <w:fldChar w:fldCharType="end"/>
            </w:r>
          </w:p>
        </w:tc>
      </w:tr>
    </w:tbl>
    <w:p w14:paraId="2D2C2DA7" w14:textId="77777777" w:rsidR="00E2100D" w:rsidRDefault="00E2100D"/>
    <w:tbl>
      <w:tblPr>
        <w:tblStyle w:val="TableGrid"/>
        <w:tblW w:w="13750" w:type="dxa"/>
        <w:tblInd w:w="-5" w:type="dxa"/>
        <w:tblLook w:val="04A0" w:firstRow="1" w:lastRow="0" w:firstColumn="1" w:lastColumn="0" w:noHBand="0" w:noVBand="1"/>
      </w:tblPr>
      <w:tblGrid>
        <w:gridCol w:w="13750"/>
      </w:tblGrid>
      <w:tr w:rsidR="00AD4A91" w14:paraId="5845829B" w14:textId="77777777" w:rsidTr="00323A52">
        <w:tc>
          <w:tcPr>
            <w:tcW w:w="13750" w:type="dxa"/>
          </w:tcPr>
          <w:p w14:paraId="3145A7DC" w14:textId="40B4091E" w:rsidR="00AD4A91" w:rsidRPr="00132213" w:rsidRDefault="00AD4A91" w:rsidP="00132213">
            <w:pPr>
              <w:rPr>
                <w:rFonts w:ascii="Arial" w:hAnsi="Arial" w:cs="Arial"/>
                <w:color w:val="000000" w:themeColor="text1"/>
              </w:rPr>
            </w:pPr>
            <w:r>
              <w:rPr>
                <w:rFonts w:ascii="Arial" w:hAnsi="Arial" w:cs="Arial"/>
                <w:b/>
                <w:color w:val="000000"/>
                <w:sz w:val="32"/>
                <w:szCs w:val="32"/>
              </w:rPr>
              <w:lastRenderedPageBreak/>
              <w:t>Employability support</w:t>
            </w:r>
          </w:p>
        </w:tc>
      </w:tr>
      <w:tr w:rsidR="00AD4A91" w:rsidRPr="00133506" w14:paraId="6433B37A" w14:textId="77777777" w:rsidTr="007D54BB">
        <w:trPr>
          <w:trHeight w:hRule="exact" w:val="7195"/>
        </w:trPr>
        <w:tc>
          <w:tcPr>
            <w:tcW w:w="13750" w:type="dxa"/>
          </w:tcPr>
          <w:p w14:paraId="6F70BC73" w14:textId="73BC9F5D" w:rsidR="00AD4A91" w:rsidRDefault="001E5141" w:rsidP="00622382">
            <w:pPr>
              <w:rPr>
                <w:rFonts w:ascii="Arial" w:hAnsi="Arial" w:cs="Arial"/>
                <w:color w:val="000000" w:themeColor="text1"/>
              </w:rPr>
            </w:pPr>
            <w:r w:rsidRPr="00292583">
              <w:rPr>
                <w:rFonts w:ascii="Arial" w:hAnsi="Arial" w:cs="Arial"/>
                <w:color w:val="000000" w:themeColor="text1"/>
              </w:rPr>
              <w:t xml:space="preserve"> </w:t>
            </w:r>
          </w:p>
          <w:p w14:paraId="1DBEDA3C"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one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Work preparation for </w:t>
            </w:r>
            <w:r w:rsidRPr="007352D4">
              <w:rPr>
                <w:rFonts w:asciiTheme="minorHAnsi" w:hAnsiTheme="minorHAnsi" w:cstheme="minorHAnsi"/>
                <w:i/>
                <w:iCs/>
                <w:color w:val="000000"/>
                <w:sz w:val="18"/>
                <w:szCs w:val="18"/>
                <w:u w:val="single"/>
              </w:rPr>
              <w:t>this</w:t>
            </w:r>
            <w:r w:rsidRPr="007352D4">
              <w:rPr>
                <w:rFonts w:asciiTheme="minorHAnsi" w:hAnsiTheme="minorHAnsi" w:cstheme="minorHAnsi"/>
                <w:color w:val="000000"/>
                <w:sz w:val="18"/>
                <w:szCs w:val="18"/>
              </w:rPr>
              <w:t xml:space="preserve"> role</w:t>
            </w:r>
          </w:p>
          <w:p w14:paraId="3DC6F029"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1</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Work Readiness</w:t>
            </w:r>
            <w:r>
              <w:rPr>
                <w:rFonts w:asciiTheme="minorHAnsi" w:hAnsiTheme="minorHAnsi" w:cstheme="minorHAnsi"/>
                <w:color w:val="000000"/>
                <w:sz w:val="18"/>
                <w:szCs w:val="18"/>
              </w:rPr>
              <w:t xml:space="preserve">                             </w:t>
            </w:r>
            <w:r w:rsidRPr="007352D4">
              <w:rPr>
                <w:rFonts w:asciiTheme="minorHAnsi" w:hAnsiTheme="minorHAnsi" w:cstheme="minorHAnsi"/>
                <w:sz w:val="18"/>
                <w:szCs w:val="18"/>
              </w:rPr>
              <w:t>Welcome to your new role</w:t>
            </w:r>
          </w:p>
          <w:p w14:paraId="13F82FDC"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Working in different sectors</w:t>
            </w:r>
          </w:p>
          <w:p w14:paraId="3350D20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Organisation types</w:t>
            </w:r>
          </w:p>
          <w:p w14:paraId="3E963ED8"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Achievement</w:t>
            </w:r>
          </w:p>
          <w:p w14:paraId="24F5B851"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1 – session 2</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Structures of organisation</w:t>
            </w:r>
            <w:r>
              <w:rPr>
                <w:rFonts w:asciiTheme="minorHAnsi" w:hAnsiTheme="minorHAnsi" w:cstheme="minorHAnsi"/>
                <w:color w:val="000000"/>
                <w:sz w:val="18"/>
                <w:szCs w:val="18"/>
              </w:rPr>
              <w:t xml:space="preserve">s         </w:t>
            </w:r>
            <w:r w:rsidRPr="007352D4">
              <w:rPr>
                <w:rFonts w:asciiTheme="minorHAnsi" w:hAnsiTheme="minorHAnsi" w:cstheme="minorHAnsi"/>
                <w:sz w:val="18"/>
                <w:szCs w:val="18"/>
              </w:rPr>
              <w:t>Expectations of the role</w:t>
            </w:r>
          </w:p>
          <w:p w14:paraId="01ACB8B9"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What employers need.</w:t>
            </w:r>
          </w:p>
          <w:p w14:paraId="5A3734A6"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Structures and reporting</w:t>
            </w:r>
          </w:p>
          <w:p w14:paraId="12EB9AE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Leadership models</w:t>
            </w:r>
          </w:p>
          <w:p w14:paraId="73A33FAD"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Research on how we work</w:t>
            </w:r>
          </w:p>
          <w:p w14:paraId="58CEB7EC" w14:textId="77777777" w:rsidR="007D54BB" w:rsidRPr="007352D4" w:rsidRDefault="007D54BB" w:rsidP="007D54BB">
            <w:pPr>
              <w:pStyle w:val="Body"/>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proofErr w:type="gramStart"/>
            <w:r w:rsidRPr="007352D4">
              <w:rPr>
                <w:rFonts w:asciiTheme="minorHAnsi" w:hAnsiTheme="minorHAnsi" w:cstheme="minorHAnsi"/>
                <w:sz w:val="18"/>
                <w:szCs w:val="18"/>
              </w:rPr>
              <w:t>Team work</w:t>
            </w:r>
            <w:proofErr w:type="gramEnd"/>
            <w:r w:rsidRPr="007352D4">
              <w:rPr>
                <w:rFonts w:asciiTheme="minorHAnsi" w:hAnsiTheme="minorHAnsi" w:cstheme="minorHAnsi"/>
                <w:sz w:val="18"/>
                <w:szCs w:val="18"/>
              </w:rPr>
              <w:t xml:space="preserve"> and individual roles</w:t>
            </w:r>
          </w:p>
          <w:p w14:paraId="0D72BE1E" w14:textId="77777777" w:rsidR="007D54BB" w:rsidRPr="003730EC" w:rsidRDefault="007D54BB" w:rsidP="007D54BB">
            <w:pPr>
              <w:rPr>
                <w:rFonts w:asciiTheme="minorHAnsi" w:eastAsia="Arial Unicode MS" w:hAnsiTheme="minorHAnsi" w:cstheme="minorHAnsi"/>
                <w:color w:val="000000"/>
                <w:sz w:val="18"/>
                <w:szCs w:val="18"/>
                <w:u w:color="000000"/>
                <w:bdr w:val="nil"/>
              </w:rPr>
            </w:pPr>
            <w:r w:rsidRPr="007352D4">
              <w:rPr>
                <w:rFonts w:asciiTheme="minorHAnsi" w:hAnsiTheme="minorHAnsi" w:cstheme="minorHAnsi"/>
                <w:color w:val="000000"/>
                <w:sz w:val="18"/>
                <w:szCs w:val="18"/>
              </w:rPr>
              <w:t>Week 2 – session 3</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 xml:space="preserve">Applying </w:t>
            </w:r>
            <w:r w:rsidRPr="003730EC">
              <w:rPr>
                <w:rFonts w:asciiTheme="minorHAnsi" w:eastAsia="Arial Unicode MS" w:hAnsiTheme="minorHAnsi" w:cstheme="minorHAnsi"/>
                <w:color w:val="000000"/>
                <w:sz w:val="18"/>
                <w:szCs w:val="18"/>
                <w:u w:color="000000"/>
                <w:bdr w:val="nil"/>
              </w:rPr>
              <w:t xml:space="preserve">yourself               </w:t>
            </w:r>
            <w:proofErr w:type="gramStart"/>
            <w:r w:rsidRPr="003730EC">
              <w:rPr>
                <w:rFonts w:asciiTheme="minorHAnsi" w:eastAsia="Arial Unicode MS" w:hAnsiTheme="minorHAnsi" w:cstheme="minorHAnsi"/>
                <w:color w:val="000000"/>
                <w:sz w:val="18"/>
                <w:szCs w:val="18"/>
                <w:u w:color="000000"/>
                <w:bdr w:val="nil"/>
              </w:rPr>
              <w:t>The</w:t>
            </w:r>
            <w:proofErr w:type="gramEnd"/>
            <w:r w:rsidRPr="003730EC">
              <w:rPr>
                <w:rFonts w:asciiTheme="minorHAnsi" w:eastAsia="Arial Unicode MS" w:hAnsiTheme="minorHAnsi" w:cstheme="minorHAnsi"/>
                <w:color w:val="000000"/>
                <w:sz w:val="18"/>
                <w:szCs w:val="18"/>
                <w:u w:color="000000"/>
                <w:bdr w:val="nil"/>
              </w:rPr>
              <w:t xml:space="preserve"> wider community and your role in it</w:t>
            </w:r>
          </w:p>
          <w:p w14:paraId="05F42F2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Emotional rewards or work</w:t>
            </w:r>
          </w:p>
          <w:p w14:paraId="03C1FC75"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Team roles</w:t>
            </w:r>
          </w:p>
          <w:p w14:paraId="43FECFB3"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Empathy in the workplace</w:t>
            </w:r>
          </w:p>
          <w:p w14:paraId="2172CC89"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Interview skills</w:t>
            </w:r>
          </w:p>
          <w:p w14:paraId="4C1D7AB0"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7352D4">
              <w:rPr>
                <w:rFonts w:asciiTheme="minorHAnsi" w:hAnsiTheme="minorHAnsi" w:cstheme="minorHAnsi"/>
                <w:sz w:val="18"/>
                <w:szCs w:val="18"/>
              </w:rPr>
              <w:t>Behaviours</w:t>
            </w:r>
          </w:p>
          <w:p w14:paraId="21F88064" w14:textId="77777777" w:rsidR="007D54BB" w:rsidRPr="003730EC"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Week 2 – session 4</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Communications</w:t>
            </w:r>
            <w:r>
              <w:rPr>
                <w:rFonts w:asciiTheme="minorHAnsi" w:hAnsiTheme="minorHAnsi" w:cstheme="minorHAnsi"/>
                <w:color w:val="000000"/>
                <w:sz w:val="18"/>
                <w:szCs w:val="18"/>
              </w:rPr>
              <w:t xml:space="preserve">                      </w:t>
            </w:r>
            <w:r w:rsidRPr="003730EC">
              <w:rPr>
                <w:rFonts w:asciiTheme="minorHAnsi" w:hAnsiTheme="minorHAnsi" w:cstheme="minorHAnsi"/>
                <w:color w:val="000000"/>
                <w:sz w:val="18"/>
                <w:szCs w:val="18"/>
              </w:rPr>
              <w:t>Communication &amp; Action Planning</w:t>
            </w:r>
          </w:p>
          <w:p w14:paraId="5562369F"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Conversation cycle</w:t>
            </w:r>
          </w:p>
          <w:p w14:paraId="33D657BD"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Learning styles</w:t>
            </w:r>
          </w:p>
          <w:p w14:paraId="40F0CFAB"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Voicing concerns the right way</w:t>
            </w:r>
          </w:p>
          <w:p w14:paraId="715B9D13"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Inclusive practices</w:t>
            </w:r>
          </w:p>
          <w:p w14:paraId="62A5C674" w14:textId="77777777" w:rsidR="007D54BB" w:rsidRPr="003730EC"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Active listening</w:t>
            </w:r>
          </w:p>
          <w:p w14:paraId="0CBB475B" w14:textId="77777777" w:rsidR="007D54BB" w:rsidRPr="007352D4" w:rsidRDefault="007D54BB" w:rsidP="007D54BB">
            <w:pPr>
              <w:pStyle w:val="Body"/>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sz w:val="18"/>
                <w:szCs w:val="18"/>
              </w:rPr>
            </w:pPr>
            <w:r w:rsidRPr="003730EC">
              <w:rPr>
                <w:rFonts w:asciiTheme="minorHAnsi" w:hAnsiTheme="minorHAnsi" w:cstheme="minorHAnsi"/>
                <w:sz w:val="18"/>
                <w:szCs w:val="18"/>
              </w:rPr>
              <w:t>Action Plan</w:t>
            </w:r>
          </w:p>
          <w:p w14:paraId="07AD212A"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b/>
                <w:bCs/>
                <w:color w:val="000000"/>
                <w:sz w:val="18"/>
                <w:szCs w:val="18"/>
              </w:rPr>
              <w:t>Month five of appointment:</w:t>
            </w:r>
            <w:r w:rsidRPr="007352D4">
              <w:rPr>
                <w:rFonts w:asciiTheme="minorHAnsi" w:hAnsiTheme="minorHAnsi" w:cstheme="minorHAnsi"/>
                <w:b/>
                <w:bCs/>
                <w:color w:val="000000"/>
                <w:sz w:val="18"/>
                <w:szCs w:val="18"/>
              </w:rPr>
              <w:tab/>
            </w:r>
            <w:r w:rsidRPr="007352D4">
              <w:rPr>
                <w:rFonts w:asciiTheme="minorHAnsi" w:hAnsiTheme="minorHAnsi" w:cstheme="minorHAnsi"/>
                <w:b/>
                <w:bCs/>
                <w:color w:val="000000"/>
                <w:sz w:val="18"/>
                <w:szCs w:val="18"/>
              </w:rPr>
              <w:tab/>
            </w:r>
            <w:r w:rsidRPr="007352D4">
              <w:rPr>
                <w:rFonts w:asciiTheme="minorHAnsi" w:hAnsiTheme="minorHAnsi" w:cstheme="minorHAnsi"/>
                <w:color w:val="000000"/>
                <w:sz w:val="18"/>
                <w:szCs w:val="18"/>
              </w:rPr>
              <w:t xml:space="preserve">Preparation for the </w:t>
            </w:r>
            <w:r w:rsidRPr="007352D4">
              <w:rPr>
                <w:rFonts w:asciiTheme="minorHAnsi" w:hAnsiTheme="minorHAnsi" w:cstheme="minorHAnsi"/>
                <w:i/>
                <w:iCs/>
                <w:color w:val="000000"/>
                <w:sz w:val="18"/>
                <w:szCs w:val="18"/>
                <w:u w:val="single"/>
              </w:rPr>
              <w:t>next</w:t>
            </w:r>
            <w:r w:rsidRPr="007352D4">
              <w:rPr>
                <w:rFonts w:asciiTheme="minorHAnsi" w:hAnsiTheme="minorHAnsi" w:cstheme="minorHAnsi"/>
                <w:color w:val="000000"/>
                <w:sz w:val="18"/>
                <w:szCs w:val="18"/>
              </w:rPr>
              <w:t xml:space="preserve"> job (Job readiness)</w:t>
            </w:r>
          </w:p>
          <w:p w14:paraId="17DDF717" w14:textId="77777777" w:rsidR="007D54BB" w:rsidRPr="007352D4" w:rsidRDefault="007D54BB" w:rsidP="007D54BB">
            <w:pPr>
              <w:rPr>
                <w:rFonts w:asciiTheme="minorHAnsi" w:hAnsiTheme="minorHAnsi" w:cstheme="minorHAnsi"/>
                <w:color w:val="000000"/>
                <w:sz w:val="18"/>
                <w:szCs w:val="18"/>
              </w:rPr>
            </w:pPr>
            <w:r w:rsidRPr="007352D4">
              <w:rPr>
                <w:rFonts w:asciiTheme="minorHAnsi" w:hAnsiTheme="minorHAnsi" w:cstheme="minorHAnsi"/>
                <w:color w:val="000000"/>
                <w:sz w:val="18"/>
                <w:szCs w:val="18"/>
              </w:rPr>
              <w:t>Session 5</w:t>
            </w:r>
            <w:r>
              <w:rPr>
                <w:rFonts w:asciiTheme="minorHAnsi" w:hAnsiTheme="minorHAnsi" w:cstheme="minorHAnsi"/>
                <w:color w:val="000000"/>
                <w:sz w:val="18"/>
                <w:szCs w:val="18"/>
              </w:rPr>
              <w:t xml:space="preserve"> &amp; Session 6</w:t>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r>
            <w:r w:rsidRPr="007352D4">
              <w:rPr>
                <w:rFonts w:asciiTheme="minorHAnsi" w:hAnsiTheme="minorHAnsi" w:cstheme="minorHAnsi"/>
                <w:color w:val="000000"/>
                <w:sz w:val="18"/>
                <w:szCs w:val="18"/>
              </w:rPr>
              <w:tab/>
              <w:t>Mentoring &amp; Coaching</w:t>
            </w:r>
          </w:p>
          <w:p w14:paraId="395CF4FD" w14:textId="77777777" w:rsidR="007D54BB" w:rsidRPr="00287AEB" w:rsidRDefault="007D54BB" w:rsidP="007D54BB">
            <w:pPr>
              <w:numPr>
                <w:ilvl w:val="0"/>
                <w:numId w:val="8"/>
              </w:numPr>
              <w:shd w:val="clear" w:color="auto" w:fill="FFFFFF"/>
              <w:spacing w:after="75"/>
              <w:ind w:left="300"/>
              <w:rPr>
                <w:rFonts w:asciiTheme="minorHAnsi" w:hAnsiTheme="minorHAnsi" w:cstheme="minorHAnsi"/>
                <w:color w:val="000000"/>
                <w:sz w:val="18"/>
                <w:szCs w:val="18"/>
              </w:rPr>
            </w:pPr>
            <w:r w:rsidRPr="007352D4">
              <w:rPr>
                <w:rFonts w:asciiTheme="minorHAnsi" w:hAnsiTheme="minorHAnsi" w:cstheme="minorHAnsi"/>
                <w:color w:val="000000"/>
                <w:sz w:val="18"/>
                <w:szCs w:val="18"/>
              </w:rPr>
              <w:t xml:space="preserve">Support will be offered (for example helping with writing their CV and preparing for an interview). </w:t>
            </w:r>
            <w:proofErr w:type="gramStart"/>
            <w:r w:rsidRPr="007352D4">
              <w:rPr>
                <w:rFonts w:asciiTheme="minorHAnsi" w:hAnsiTheme="minorHAnsi" w:cstheme="minorHAnsi"/>
                <w:color w:val="000000"/>
                <w:sz w:val="18"/>
                <w:szCs w:val="18"/>
              </w:rPr>
              <w:t>All of</w:t>
            </w:r>
            <w:proofErr w:type="gramEnd"/>
            <w:r w:rsidRPr="007352D4">
              <w:rPr>
                <w:rFonts w:asciiTheme="minorHAnsi" w:hAnsiTheme="minorHAnsi" w:cstheme="minorHAnsi"/>
                <w:color w:val="000000"/>
                <w:sz w:val="18"/>
                <w:szCs w:val="18"/>
              </w:rPr>
              <w:t xml:space="preserve"> all modules as outlined in the Training Agreement. Each session will be for at least one hour. Sessions are held remotely</w:t>
            </w:r>
            <w:r>
              <w:rPr>
                <w:rFonts w:asciiTheme="minorHAnsi" w:hAnsiTheme="minorHAnsi" w:cstheme="minorHAnsi"/>
                <w:color w:val="000000"/>
                <w:sz w:val="18"/>
                <w:szCs w:val="18"/>
              </w:rPr>
              <w:t xml:space="preserve"> over Zoom</w:t>
            </w:r>
            <w:r w:rsidRPr="007352D4">
              <w:rPr>
                <w:rFonts w:asciiTheme="minorHAnsi" w:hAnsiTheme="minorHAnsi" w:cstheme="minorHAnsi"/>
                <w:color w:val="000000"/>
                <w:sz w:val="18"/>
                <w:szCs w:val="18"/>
              </w:rPr>
              <w:t>. The participant will provide feedback during their placement and after training, and this will be acted on if needed. As part of a signed agreement, employers will allow the employee to participate in the training and where sessions are in the evening or weekend, allow Time Off in Leu (TOIL)</w:t>
            </w:r>
            <w:r>
              <w:rPr>
                <w:rFonts w:asciiTheme="minorHAnsi" w:hAnsiTheme="minorHAnsi" w:cstheme="minorHAnsi"/>
                <w:color w:val="000000"/>
                <w:sz w:val="18"/>
                <w:szCs w:val="18"/>
              </w:rPr>
              <w:t xml:space="preserve">. </w:t>
            </w:r>
            <w:r w:rsidRPr="007352D4">
              <w:rPr>
                <w:rFonts w:asciiTheme="minorHAnsi" w:hAnsiTheme="minorHAnsi" w:cstheme="minorHAnsi"/>
                <w:color w:val="000000"/>
                <w:sz w:val="18"/>
                <w:szCs w:val="18"/>
              </w:rPr>
              <w:t>Each employee is scheduled into training programmes, informing the employer and the employee about the time and date and begins once started in the role.</w:t>
            </w:r>
          </w:p>
          <w:p w14:paraId="52FA734C" w14:textId="77777777" w:rsidR="00292583" w:rsidRDefault="00292583" w:rsidP="00622382">
            <w:pPr>
              <w:rPr>
                <w:rFonts w:ascii="Arial" w:hAnsi="Arial" w:cs="Arial"/>
                <w:sz w:val="20"/>
                <w:szCs w:val="20"/>
              </w:rPr>
            </w:pPr>
          </w:p>
          <w:p w14:paraId="6D261D9F" w14:textId="77777777" w:rsidR="00292583" w:rsidRDefault="00292583" w:rsidP="00622382">
            <w:pPr>
              <w:rPr>
                <w:rFonts w:ascii="Arial" w:hAnsi="Arial" w:cs="Arial"/>
                <w:sz w:val="20"/>
                <w:szCs w:val="20"/>
              </w:rPr>
            </w:pPr>
          </w:p>
          <w:p w14:paraId="6A4B55FE" w14:textId="77777777" w:rsidR="00292583" w:rsidRDefault="00292583" w:rsidP="00622382">
            <w:pPr>
              <w:rPr>
                <w:rFonts w:ascii="Arial" w:hAnsi="Arial" w:cs="Arial"/>
                <w:sz w:val="20"/>
                <w:szCs w:val="20"/>
              </w:rPr>
            </w:pPr>
          </w:p>
          <w:p w14:paraId="672EED94" w14:textId="77777777" w:rsidR="00292583" w:rsidRDefault="00292583" w:rsidP="00622382">
            <w:pPr>
              <w:rPr>
                <w:rFonts w:ascii="Arial" w:hAnsi="Arial" w:cs="Arial"/>
                <w:sz w:val="20"/>
                <w:szCs w:val="20"/>
              </w:rPr>
            </w:pPr>
          </w:p>
          <w:p w14:paraId="0E5D2DB8" w14:textId="77777777" w:rsidR="00292583" w:rsidRDefault="00292583" w:rsidP="00622382">
            <w:pPr>
              <w:rPr>
                <w:rFonts w:ascii="Arial" w:hAnsi="Arial" w:cs="Arial"/>
                <w:sz w:val="20"/>
                <w:szCs w:val="20"/>
              </w:rPr>
            </w:pPr>
          </w:p>
          <w:p w14:paraId="27AFB55A" w14:textId="77777777" w:rsidR="00292583" w:rsidRDefault="00292583" w:rsidP="00622382">
            <w:pPr>
              <w:rPr>
                <w:rFonts w:ascii="Arial" w:hAnsi="Arial" w:cs="Arial"/>
                <w:sz w:val="20"/>
                <w:szCs w:val="20"/>
              </w:rPr>
            </w:pPr>
          </w:p>
          <w:p w14:paraId="1ACCF871" w14:textId="77777777" w:rsidR="00292583" w:rsidRDefault="00292583" w:rsidP="00622382">
            <w:pPr>
              <w:rPr>
                <w:rFonts w:ascii="Arial" w:hAnsi="Arial" w:cs="Arial"/>
                <w:sz w:val="20"/>
                <w:szCs w:val="20"/>
              </w:rPr>
            </w:pPr>
          </w:p>
          <w:p w14:paraId="4463CA1D" w14:textId="77777777" w:rsidR="00292583" w:rsidRDefault="00292583" w:rsidP="00622382">
            <w:pPr>
              <w:rPr>
                <w:rFonts w:ascii="Arial" w:hAnsi="Arial" w:cs="Arial"/>
                <w:sz w:val="20"/>
                <w:szCs w:val="20"/>
              </w:rPr>
            </w:pPr>
          </w:p>
          <w:p w14:paraId="434D83D1" w14:textId="77777777" w:rsidR="00292583" w:rsidRDefault="00292583" w:rsidP="00622382">
            <w:pPr>
              <w:rPr>
                <w:rFonts w:ascii="Arial" w:hAnsi="Arial" w:cs="Arial"/>
                <w:sz w:val="20"/>
                <w:szCs w:val="20"/>
              </w:rPr>
            </w:pPr>
          </w:p>
          <w:p w14:paraId="0FC6B522" w14:textId="77777777" w:rsidR="00292583" w:rsidRDefault="00292583" w:rsidP="00622382">
            <w:pPr>
              <w:rPr>
                <w:rFonts w:ascii="Arial" w:hAnsi="Arial" w:cs="Arial"/>
                <w:sz w:val="20"/>
                <w:szCs w:val="20"/>
              </w:rPr>
            </w:pPr>
          </w:p>
          <w:p w14:paraId="551F8269" w14:textId="77777777" w:rsidR="00292583" w:rsidRDefault="00292583" w:rsidP="00622382">
            <w:pPr>
              <w:rPr>
                <w:rFonts w:ascii="Arial" w:hAnsi="Arial" w:cs="Arial"/>
                <w:sz w:val="20"/>
                <w:szCs w:val="20"/>
              </w:rPr>
            </w:pPr>
          </w:p>
          <w:p w14:paraId="34DAE4AA" w14:textId="77777777" w:rsidR="00292583" w:rsidRDefault="00292583" w:rsidP="00622382">
            <w:pPr>
              <w:rPr>
                <w:rFonts w:ascii="Arial" w:hAnsi="Arial" w:cs="Arial"/>
                <w:sz w:val="20"/>
                <w:szCs w:val="20"/>
              </w:rPr>
            </w:pPr>
          </w:p>
          <w:p w14:paraId="4C832486" w14:textId="77777777" w:rsidR="00292583" w:rsidRDefault="00292583" w:rsidP="00622382">
            <w:pPr>
              <w:rPr>
                <w:rFonts w:ascii="Arial" w:hAnsi="Arial" w:cs="Arial"/>
                <w:sz w:val="20"/>
                <w:szCs w:val="20"/>
              </w:rPr>
            </w:pPr>
          </w:p>
          <w:p w14:paraId="5E1D0F8E" w14:textId="77777777" w:rsidR="00292583" w:rsidRDefault="00292583" w:rsidP="00622382">
            <w:pPr>
              <w:rPr>
                <w:rFonts w:ascii="Arial" w:hAnsi="Arial" w:cs="Arial"/>
                <w:sz w:val="20"/>
                <w:szCs w:val="20"/>
              </w:rPr>
            </w:pPr>
          </w:p>
          <w:p w14:paraId="1BEAA37D" w14:textId="77777777" w:rsidR="00292583" w:rsidRDefault="00292583" w:rsidP="00622382">
            <w:pPr>
              <w:rPr>
                <w:rFonts w:ascii="Arial" w:hAnsi="Arial" w:cs="Arial"/>
                <w:sz w:val="20"/>
                <w:szCs w:val="20"/>
              </w:rPr>
            </w:pPr>
          </w:p>
          <w:p w14:paraId="138EB147" w14:textId="77777777" w:rsidR="00292583" w:rsidRPr="00133506" w:rsidRDefault="00292583" w:rsidP="00622382">
            <w:pPr>
              <w:rPr>
                <w:rFonts w:ascii="Arial" w:hAnsi="Arial" w:cs="Arial"/>
                <w:sz w:val="20"/>
                <w:szCs w:val="20"/>
              </w:rPr>
            </w:pPr>
          </w:p>
        </w:tc>
      </w:tr>
    </w:tbl>
    <w:p w14:paraId="2E79427D" w14:textId="77777777" w:rsidR="00AD4A91" w:rsidRDefault="00AD4A91"/>
    <w:p w14:paraId="7CF86FDA" w14:textId="77777777" w:rsidR="00292583" w:rsidRDefault="00292583">
      <w:r>
        <w:br w:type="page"/>
      </w:r>
    </w:p>
    <w:p w14:paraId="61E7F21C" w14:textId="77777777" w:rsidR="00AD4A91" w:rsidRDefault="00AD4A91"/>
    <w:p w14:paraId="1A3FF603" w14:textId="77777777" w:rsidR="00AD4A91" w:rsidRDefault="00AD4A91"/>
    <w:tbl>
      <w:tblPr>
        <w:tblStyle w:val="TableGrid"/>
        <w:tblW w:w="21546" w:type="dxa"/>
        <w:tblInd w:w="-572" w:type="dxa"/>
        <w:tblCellMar>
          <w:top w:w="113" w:type="dxa"/>
          <w:bottom w:w="113" w:type="dxa"/>
        </w:tblCellMar>
        <w:tblLook w:val="04A0" w:firstRow="1" w:lastRow="0" w:firstColumn="1" w:lastColumn="0" w:noHBand="0" w:noVBand="1"/>
      </w:tblPr>
      <w:tblGrid>
        <w:gridCol w:w="1523"/>
        <w:gridCol w:w="1120"/>
        <w:gridCol w:w="1254"/>
        <w:gridCol w:w="1390"/>
        <w:gridCol w:w="1455"/>
        <w:gridCol w:w="1201"/>
        <w:gridCol w:w="2206"/>
        <w:gridCol w:w="2930"/>
        <w:gridCol w:w="2006"/>
        <w:gridCol w:w="4410"/>
        <w:gridCol w:w="2051"/>
      </w:tblGrid>
      <w:tr w:rsidR="00417B89" w:rsidRPr="00AD4A91" w14:paraId="3A1861A9" w14:textId="77777777" w:rsidTr="00417B89">
        <w:tc>
          <w:tcPr>
            <w:tcW w:w="1524" w:type="dxa"/>
          </w:tcPr>
          <w:p w14:paraId="22CDA2C4" w14:textId="77777777" w:rsidR="00417B89" w:rsidRPr="00F4316C" w:rsidRDefault="00417B89">
            <w:pPr>
              <w:rPr>
                <w:rFonts w:ascii="Arial" w:hAnsi="Arial" w:cs="Arial"/>
                <w:b/>
                <w:sz w:val="32"/>
                <w:szCs w:val="32"/>
              </w:rPr>
            </w:pPr>
          </w:p>
        </w:tc>
        <w:tc>
          <w:tcPr>
            <w:tcW w:w="20022" w:type="dxa"/>
            <w:gridSpan w:val="10"/>
          </w:tcPr>
          <w:p w14:paraId="45E9EC3B" w14:textId="77777777" w:rsidR="00417B89" w:rsidRPr="00F4316C" w:rsidRDefault="00417B89">
            <w:pPr>
              <w:rPr>
                <w:rFonts w:ascii="Arial" w:hAnsi="Arial" w:cs="Arial"/>
                <w:b/>
                <w:sz w:val="22"/>
                <w:szCs w:val="22"/>
              </w:rPr>
            </w:pPr>
            <w:r w:rsidRPr="00F4316C">
              <w:rPr>
                <w:rFonts w:ascii="Arial" w:hAnsi="Arial" w:cs="Arial"/>
                <w:b/>
                <w:sz w:val="32"/>
                <w:szCs w:val="32"/>
              </w:rPr>
              <w:t>If your vacancies are in more than one location, please complete a separate row for each</w:t>
            </w:r>
          </w:p>
        </w:tc>
      </w:tr>
      <w:tr w:rsidR="00417B89" w:rsidRPr="00AD4A91" w14:paraId="09BE0245" w14:textId="77777777" w:rsidTr="00EE2A12">
        <w:tc>
          <w:tcPr>
            <w:tcW w:w="2647" w:type="dxa"/>
            <w:gridSpan w:val="2"/>
          </w:tcPr>
          <w:p w14:paraId="54675C25" w14:textId="77777777" w:rsidR="00417B89" w:rsidRPr="00AD4A91" w:rsidRDefault="00417B89" w:rsidP="00AD4A91">
            <w:pPr>
              <w:rPr>
                <w:rFonts w:ascii="Arial" w:hAnsi="Arial" w:cs="Arial"/>
                <w:b/>
                <w:sz w:val="22"/>
                <w:szCs w:val="22"/>
              </w:rPr>
            </w:pPr>
            <w:r>
              <w:rPr>
                <w:rFonts w:ascii="Arial" w:hAnsi="Arial" w:cs="Arial"/>
                <w:b/>
                <w:sz w:val="22"/>
                <w:szCs w:val="22"/>
              </w:rPr>
              <w:t>Where is this job based?</w:t>
            </w:r>
          </w:p>
          <w:p w14:paraId="1C46E9C9" w14:textId="77777777" w:rsidR="00417B89" w:rsidRPr="00AD4A91" w:rsidRDefault="00417B89" w:rsidP="00071433">
            <w:pPr>
              <w:shd w:val="clear" w:color="auto" w:fill="FFFFFF"/>
              <w:rPr>
                <w:rFonts w:ascii="Arial" w:hAnsi="Arial" w:cs="Arial"/>
                <w:sz w:val="22"/>
                <w:szCs w:val="22"/>
              </w:rPr>
            </w:pPr>
            <w:r>
              <w:rPr>
                <w:rFonts w:ascii="Arial" w:hAnsi="Arial" w:cs="Arial"/>
                <w:color w:val="000000"/>
                <w:sz w:val="22"/>
                <w:szCs w:val="22"/>
              </w:rPr>
              <w:br/>
            </w:r>
          </w:p>
        </w:tc>
        <w:tc>
          <w:tcPr>
            <w:tcW w:w="1255" w:type="dxa"/>
          </w:tcPr>
          <w:p w14:paraId="67837E89" w14:textId="77777777" w:rsidR="00417B89" w:rsidRPr="00AD4A91" w:rsidRDefault="00417B89">
            <w:pPr>
              <w:rPr>
                <w:rFonts w:ascii="Arial" w:hAnsi="Arial" w:cs="Arial"/>
                <w:sz w:val="22"/>
                <w:szCs w:val="22"/>
              </w:rPr>
            </w:pPr>
            <w:r w:rsidRPr="00AD4A91">
              <w:rPr>
                <w:rFonts w:ascii="Arial" w:hAnsi="Arial" w:cs="Arial"/>
                <w:b/>
                <w:sz w:val="22"/>
                <w:szCs w:val="22"/>
              </w:rPr>
              <w:t>No of jobs at this location</w:t>
            </w:r>
          </w:p>
        </w:tc>
        <w:tc>
          <w:tcPr>
            <w:tcW w:w="1390" w:type="dxa"/>
          </w:tcPr>
          <w:p w14:paraId="3A9A48A7" w14:textId="77777777" w:rsidR="00417B89" w:rsidRPr="006414D0" w:rsidRDefault="00417B89">
            <w:pPr>
              <w:rPr>
                <w:rFonts w:ascii="Arial" w:hAnsi="Arial" w:cs="Arial"/>
                <w:b/>
                <w:sz w:val="22"/>
                <w:szCs w:val="22"/>
              </w:rPr>
            </w:pPr>
            <w:r>
              <w:rPr>
                <w:rFonts w:ascii="Arial" w:hAnsi="Arial" w:cs="Arial"/>
                <w:b/>
                <w:sz w:val="22"/>
                <w:szCs w:val="22"/>
              </w:rPr>
              <w:t>When do you want to start advertising this job?</w:t>
            </w:r>
          </w:p>
        </w:tc>
        <w:tc>
          <w:tcPr>
            <w:tcW w:w="1456" w:type="dxa"/>
          </w:tcPr>
          <w:p w14:paraId="4BE20450" w14:textId="77777777" w:rsidR="00417B89" w:rsidRPr="00AD4A91" w:rsidRDefault="00417B89">
            <w:pPr>
              <w:rPr>
                <w:rFonts w:ascii="Arial" w:hAnsi="Arial" w:cs="Arial"/>
                <w:sz w:val="22"/>
                <w:szCs w:val="22"/>
              </w:rPr>
            </w:pPr>
            <w:r w:rsidRPr="006414D0">
              <w:rPr>
                <w:rFonts w:ascii="Arial" w:hAnsi="Arial" w:cs="Arial"/>
                <w:b/>
                <w:sz w:val="22"/>
                <w:szCs w:val="22"/>
              </w:rPr>
              <w:t>Maximum number of referrals</w:t>
            </w:r>
            <w:r w:rsidRPr="00AD4A91">
              <w:rPr>
                <w:rFonts w:ascii="Arial" w:hAnsi="Arial" w:cs="Arial"/>
                <w:sz w:val="22"/>
                <w:szCs w:val="22"/>
              </w:rPr>
              <w:t xml:space="preserve"> </w:t>
            </w:r>
            <w:r w:rsidRPr="00913B03">
              <w:rPr>
                <w:rFonts w:ascii="Arial" w:hAnsi="Arial" w:cs="Arial"/>
                <w:b/>
                <w:sz w:val="22"/>
                <w:szCs w:val="22"/>
              </w:rPr>
              <w:t>you wish to receive</w:t>
            </w:r>
            <w:r>
              <w:rPr>
                <w:rFonts w:ascii="Arial" w:hAnsi="Arial" w:cs="Arial"/>
                <w:b/>
                <w:sz w:val="22"/>
                <w:szCs w:val="22"/>
              </w:rPr>
              <w:t xml:space="preserve"> </w:t>
            </w:r>
            <w:r w:rsidRPr="00C33284">
              <w:rPr>
                <w:rFonts w:ascii="Arial" w:hAnsi="Arial" w:cs="Arial"/>
                <w:b/>
                <w:color w:val="000000" w:themeColor="text1"/>
                <w:sz w:val="22"/>
                <w:szCs w:val="22"/>
              </w:rPr>
              <w:t xml:space="preserve">per </w:t>
            </w:r>
            <w:r>
              <w:rPr>
                <w:rFonts w:ascii="Arial" w:hAnsi="Arial" w:cs="Arial"/>
                <w:b/>
                <w:color w:val="000000" w:themeColor="text1"/>
                <w:sz w:val="22"/>
                <w:szCs w:val="22"/>
              </w:rPr>
              <w:t>job</w:t>
            </w:r>
          </w:p>
        </w:tc>
        <w:tc>
          <w:tcPr>
            <w:tcW w:w="1201" w:type="dxa"/>
          </w:tcPr>
          <w:p w14:paraId="38CC3C24" w14:textId="77777777" w:rsidR="00417B89" w:rsidRPr="00071433" w:rsidRDefault="00417B89">
            <w:pPr>
              <w:rPr>
                <w:rFonts w:ascii="Arial" w:hAnsi="Arial" w:cs="Arial"/>
                <w:b/>
                <w:sz w:val="22"/>
                <w:szCs w:val="22"/>
              </w:rPr>
            </w:pPr>
            <w:r w:rsidRPr="006414D0">
              <w:rPr>
                <w:rFonts w:ascii="Arial" w:hAnsi="Arial" w:cs="Arial"/>
                <w:b/>
                <w:sz w:val="22"/>
                <w:szCs w:val="22"/>
              </w:rPr>
              <w:t>Is public transport available</w:t>
            </w:r>
            <w:r w:rsidRPr="00AD4A91">
              <w:rPr>
                <w:rFonts w:ascii="Arial" w:hAnsi="Arial" w:cs="Arial"/>
                <w:sz w:val="22"/>
                <w:szCs w:val="22"/>
              </w:rPr>
              <w:t xml:space="preserve"> </w:t>
            </w:r>
            <w:r w:rsidRPr="00913B03">
              <w:rPr>
                <w:rFonts w:ascii="Arial" w:hAnsi="Arial" w:cs="Arial"/>
                <w:b/>
                <w:sz w:val="22"/>
                <w:szCs w:val="22"/>
              </w:rPr>
              <w:t>to this location?</w:t>
            </w:r>
          </w:p>
        </w:tc>
        <w:tc>
          <w:tcPr>
            <w:tcW w:w="2208" w:type="dxa"/>
          </w:tcPr>
          <w:p w14:paraId="0E2C0B12" w14:textId="77777777" w:rsidR="00417B89" w:rsidRPr="006414D0" w:rsidRDefault="00417B89">
            <w:pPr>
              <w:rPr>
                <w:rFonts w:ascii="Arial" w:hAnsi="Arial" w:cs="Arial"/>
                <w:b/>
                <w:sz w:val="22"/>
                <w:szCs w:val="22"/>
              </w:rPr>
            </w:pPr>
            <w:r w:rsidRPr="006414D0">
              <w:rPr>
                <w:rFonts w:ascii="Arial" w:hAnsi="Arial" w:cs="Arial"/>
                <w:b/>
                <w:sz w:val="22"/>
                <w:szCs w:val="22"/>
              </w:rPr>
              <w:t>Full address and postcode</w:t>
            </w:r>
            <w:r>
              <w:rPr>
                <w:rFonts w:ascii="Arial" w:hAnsi="Arial" w:cs="Arial"/>
                <w:b/>
                <w:sz w:val="22"/>
                <w:szCs w:val="22"/>
              </w:rPr>
              <w:t xml:space="preserve"> of the job location</w:t>
            </w:r>
          </w:p>
          <w:p w14:paraId="4AB16AC9" w14:textId="77777777" w:rsidR="00417B89" w:rsidRPr="00AD4A91" w:rsidRDefault="00417B89">
            <w:pPr>
              <w:rPr>
                <w:rFonts w:ascii="Arial" w:hAnsi="Arial" w:cs="Arial"/>
                <w:sz w:val="22"/>
                <w:szCs w:val="22"/>
              </w:rPr>
            </w:pPr>
          </w:p>
          <w:p w14:paraId="135A722C" w14:textId="77777777" w:rsidR="00417B89" w:rsidRPr="00AD4A91" w:rsidRDefault="00417B89">
            <w:pPr>
              <w:rPr>
                <w:rFonts w:ascii="Arial" w:hAnsi="Arial" w:cs="Arial"/>
                <w:sz w:val="22"/>
                <w:szCs w:val="22"/>
              </w:rPr>
            </w:pPr>
          </w:p>
        </w:tc>
        <w:tc>
          <w:tcPr>
            <w:tcW w:w="2909" w:type="dxa"/>
          </w:tcPr>
          <w:p w14:paraId="0FDAAA99" w14:textId="77777777" w:rsidR="00417B89" w:rsidRPr="00913B03" w:rsidRDefault="00417B89">
            <w:pPr>
              <w:rPr>
                <w:rFonts w:ascii="Arial" w:hAnsi="Arial" w:cs="Arial"/>
                <w:sz w:val="22"/>
                <w:szCs w:val="22"/>
              </w:rPr>
            </w:pPr>
            <w:r w:rsidRPr="006414D0">
              <w:rPr>
                <w:rFonts w:ascii="Arial" w:hAnsi="Arial" w:cs="Arial"/>
                <w:b/>
                <w:sz w:val="22"/>
                <w:szCs w:val="22"/>
              </w:rPr>
              <w:t>Contact name, email and phone number</w:t>
            </w:r>
            <w:r w:rsidRPr="00AD4A91">
              <w:rPr>
                <w:rFonts w:ascii="Arial" w:hAnsi="Arial" w:cs="Arial"/>
                <w:sz w:val="22"/>
                <w:szCs w:val="22"/>
              </w:rPr>
              <w:t xml:space="preserve"> </w:t>
            </w:r>
            <w:r w:rsidRPr="00913B03">
              <w:rPr>
                <w:rFonts w:ascii="Arial" w:hAnsi="Arial" w:cs="Arial"/>
                <w:sz w:val="22"/>
                <w:szCs w:val="22"/>
              </w:rPr>
              <w:t>for this job</w:t>
            </w:r>
          </w:p>
          <w:p w14:paraId="52CF744A" w14:textId="77777777" w:rsidR="00417B89" w:rsidRPr="00913B03" w:rsidRDefault="00417B89">
            <w:pPr>
              <w:rPr>
                <w:rFonts w:ascii="Arial" w:hAnsi="Arial" w:cs="Arial"/>
                <w:sz w:val="22"/>
                <w:szCs w:val="22"/>
              </w:rPr>
            </w:pPr>
          </w:p>
          <w:p w14:paraId="7BAD2A5F" w14:textId="77777777" w:rsidR="00417B89" w:rsidRPr="00913B03" w:rsidRDefault="00417B89">
            <w:pPr>
              <w:rPr>
                <w:rFonts w:ascii="Arial" w:hAnsi="Arial" w:cs="Arial"/>
                <w:sz w:val="22"/>
                <w:szCs w:val="22"/>
              </w:rPr>
            </w:pPr>
          </w:p>
        </w:tc>
        <w:tc>
          <w:tcPr>
            <w:tcW w:w="2008" w:type="dxa"/>
          </w:tcPr>
          <w:p w14:paraId="3D3F8981" w14:textId="77777777" w:rsidR="00417B89" w:rsidRPr="00292583" w:rsidRDefault="00417B89" w:rsidP="00FF3014">
            <w:pPr>
              <w:rPr>
                <w:rFonts w:ascii="Arial" w:hAnsi="Arial" w:cs="Arial"/>
                <w:b/>
                <w:color w:val="000000" w:themeColor="text1"/>
                <w:sz w:val="22"/>
                <w:szCs w:val="22"/>
              </w:rPr>
            </w:pPr>
            <w:r w:rsidRPr="00292583">
              <w:rPr>
                <w:rFonts w:ascii="Arial" w:hAnsi="Arial" w:cs="Arial"/>
                <w:b/>
                <w:color w:val="000000" w:themeColor="text1"/>
                <w:sz w:val="22"/>
                <w:szCs w:val="22"/>
              </w:rPr>
              <w:t>Closing date for applications</w:t>
            </w:r>
          </w:p>
          <w:p w14:paraId="498AF19B" w14:textId="77777777" w:rsidR="00417B89" w:rsidRPr="00FF3014" w:rsidRDefault="00417B89" w:rsidP="00FF3014">
            <w:pPr>
              <w:rPr>
                <w:rFonts w:ascii="Arial" w:hAnsi="Arial" w:cs="Arial"/>
                <w:b/>
                <w:color w:val="000000"/>
                <w:sz w:val="22"/>
                <w:szCs w:val="22"/>
              </w:rPr>
            </w:pPr>
          </w:p>
        </w:tc>
        <w:tc>
          <w:tcPr>
            <w:tcW w:w="4419" w:type="dxa"/>
          </w:tcPr>
          <w:p w14:paraId="726395AE" w14:textId="77777777" w:rsidR="00417B89" w:rsidRPr="00FF3014" w:rsidRDefault="00417B89" w:rsidP="00FF3014">
            <w:pPr>
              <w:rPr>
                <w:rFonts w:ascii="Arial" w:hAnsi="Arial" w:cs="Arial"/>
                <w:b/>
                <w:color w:val="000000"/>
                <w:sz w:val="22"/>
                <w:szCs w:val="22"/>
              </w:rPr>
            </w:pPr>
            <w:r w:rsidRPr="00FF3014">
              <w:rPr>
                <w:rFonts w:ascii="Arial" w:hAnsi="Arial" w:cs="Arial"/>
                <w:b/>
                <w:color w:val="000000"/>
                <w:sz w:val="22"/>
                <w:szCs w:val="22"/>
              </w:rPr>
              <w:t>How to apply</w:t>
            </w:r>
          </w:p>
          <w:p w14:paraId="71723443" w14:textId="77777777" w:rsidR="00417B89" w:rsidRPr="00FF3014" w:rsidRDefault="00417B89" w:rsidP="00FF3014">
            <w:pPr>
              <w:rPr>
                <w:rFonts w:ascii="Arial" w:hAnsi="Arial" w:cs="Arial"/>
                <w:b/>
                <w:sz w:val="22"/>
                <w:szCs w:val="22"/>
              </w:rPr>
            </w:pPr>
          </w:p>
        </w:tc>
        <w:tc>
          <w:tcPr>
            <w:tcW w:w="2053" w:type="dxa"/>
          </w:tcPr>
          <w:p w14:paraId="454BD883" w14:textId="77777777" w:rsidR="00417B89" w:rsidRPr="00AD4A91" w:rsidRDefault="00417B89">
            <w:pPr>
              <w:rPr>
                <w:rFonts w:ascii="Arial" w:hAnsi="Arial" w:cs="Arial"/>
                <w:sz w:val="22"/>
                <w:szCs w:val="22"/>
              </w:rPr>
            </w:pPr>
            <w:r w:rsidRPr="006414D0">
              <w:rPr>
                <w:rFonts w:ascii="Arial" w:hAnsi="Arial" w:cs="Arial"/>
                <w:b/>
                <w:sz w:val="22"/>
                <w:szCs w:val="22"/>
              </w:rPr>
              <w:t>Anticipated start date</w:t>
            </w:r>
            <w:r w:rsidRPr="00AD4A91">
              <w:rPr>
                <w:rFonts w:ascii="Arial" w:hAnsi="Arial" w:cs="Arial"/>
                <w:sz w:val="22"/>
                <w:szCs w:val="22"/>
              </w:rPr>
              <w:t xml:space="preserve"> for this job</w:t>
            </w:r>
          </w:p>
        </w:tc>
      </w:tr>
      <w:tr w:rsidR="001E2659" w:rsidRPr="00071433" w14:paraId="22BDE107" w14:textId="77777777" w:rsidTr="00EE2A12">
        <w:trPr>
          <w:trHeight w:val="20"/>
        </w:trPr>
        <w:tc>
          <w:tcPr>
            <w:tcW w:w="2647" w:type="dxa"/>
            <w:gridSpan w:val="2"/>
          </w:tcPr>
          <w:p w14:paraId="475BCC92" w14:textId="0AE0F2EB" w:rsidR="001E2659" w:rsidRPr="003626B6" w:rsidRDefault="001E2659" w:rsidP="001E2659">
            <w:pPr>
              <w:rPr>
                <w:b/>
                <w:sz w:val="22"/>
                <w:szCs w:val="22"/>
              </w:rPr>
            </w:pPr>
            <w:r w:rsidRPr="009B0D74">
              <w:rPr>
                <w:bCs/>
                <w:sz w:val="20"/>
                <w:szCs w:val="20"/>
              </w:rPr>
              <w:t xml:space="preserve">Office 5 </w:t>
            </w:r>
            <w:proofErr w:type="spellStart"/>
            <w:r w:rsidRPr="009B0D74">
              <w:rPr>
                <w:bCs/>
                <w:sz w:val="20"/>
                <w:szCs w:val="20"/>
              </w:rPr>
              <w:t>Kylna</w:t>
            </w:r>
            <w:proofErr w:type="spellEnd"/>
            <w:r w:rsidRPr="009B0D74">
              <w:rPr>
                <w:bCs/>
                <w:sz w:val="20"/>
                <w:szCs w:val="20"/>
              </w:rPr>
              <w:t xml:space="preserve"> Business Centre</w:t>
            </w:r>
          </w:p>
        </w:tc>
        <w:tc>
          <w:tcPr>
            <w:tcW w:w="1255" w:type="dxa"/>
          </w:tcPr>
          <w:p w14:paraId="27C3D635" w14:textId="03573CF9" w:rsidR="001E2659" w:rsidRPr="003626B6" w:rsidRDefault="001E2659" w:rsidP="001E2659">
            <w:pPr>
              <w:rPr>
                <w:b/>
                <w:sz w:val="22"/>
                <w:szCs w:val="22"/>
              </w:rPr>
            </w:pPr>
            <w:r>
              <w:rPr>
                <w:b/>
                <w:sz w:val="22"/>
                <w:szCs w:val="22"/>
              </w:rPr>
              <w:t>1</w:t>
            </w:r>
          </w:p>
        </w:tc>
        <w:tc>
          <w:tcPr>
            <w:tcW w:w="1390" w:type="dxa"/>
          </w:tcPr>
          <w:p w14:paraId="1EFD6894" w14:textId="7F993DC1" w:rsidR="001E2659" w:rsidRPr="003626B6" w:rsidRDefault="001E2659" w:rsidP="001E2659">
            <w:pPr>
              <w:rPr>
                <w:rFonts w:ascii="Arial" w:hAnsi="Arial" w:cs="Arial"/>
                <w:b/>
                <w:sz w:val="22"/>
                <w:szCs w:val="22"/>
              </w:rPr>
            </w:pPr>
            <w:r>
              <w:rPr>
                <w:rFonts w:ascii="Arial" w:hAnsi="Arial" w:cs="Arial"/>
                <w:bCs/>
                <w:sz w:val="22"/>
                <w:szCs w:val="22"/>
              </w:rPr>
              <w:t>15</w:t>
            </w:r>
            <w:r w:rsidRPr="004A2818">
              <w:rPr>
                <w:rFonts w:ascii="Arial" w:hAnsi="Arial" w:cs="Arial"/>
                <w:bCs/>
                <w:sz w:val="22"/>
                <w:szCs w:val="22"/>
              </w:rPr>
              <w:t>/</w:t>
            </w:r>
            <w:r>
              <w:rPr>
                <w:rFonts w:ascii="Arial" w:hAnsi="Arial" w:cs="Arial"/>
                <w:bCs/>
                <w:sz w:val="22"/>
                <w:szCs w:val="22"/>
              </w:rPr>
              <w:t>11</w:t>
            </w:r>
            <w:r w:rsidRPr="004A2818">
              <w:rPr>
                <w:rFonts w:ascii="Arial" w:hAnsi="Arial" w:cs="Arial"/>
                <w:bCs/>
                <w:sz w:val="22"/>
                <w:szCs w:val="22"/>
              </w:rPr>
              <w:t>/21</w:t>
            </w:r>
          </w:p>
        </w:tc>
        <w:tc>
          <w:tcPr>
            <w:tcW w:w="1456" w:type="dxa"/>
          </w:tcPr>
          <w:p w14:paraId="7AA1A784" w14:textId="27169F2A" w:rsidR="001E2659" w:rsidRPr="003626B6" w:rsidRDefault="001E2659" w:rsidP="001E2659">
            <w:pPr>
              <w:rPr>
                <w:b/>
                <w:sz w:val="22"/>
                <w:szCs w:val="22"/>
              </w:rPr>
            </w:pPr>
            <w:r w:rsidRPr="004A2818">
              <w:rPr>
                <w:rFonts w:ascii="Arial" w:hAnsi="Arial" w:cs="Arial"/>
                <w:bCs/>
                <w:sz w:val="22"/>
                <w:szCs w:val="22"/>
              </w:rPr>
              <w:t>50</w:t>
            </w:r>
          </w:p>
        </w:tc>
        <w:tc>
          <w:tcPr>
            <w:tcW w:w="1201" w:type="dxa"/>
          </w:tcPr>
          <w:p w14:paraId="26A4642C" w14:textId="4A0582A8" w:rsidR="001E2659" w:rsidRPr="003626B6" w:rsidRDefault="001E2659" w:rsidP="001E2659">
            <w:pPr>
              <w:rPr>
                <w:b/>
                <w:sz w:val="22"/>
                <w:szCs w:val="22"/>
              </w:rPr>
            </w:pPr>
            <w:r w:rsidRPr="004A2818">
              <w:rPr>
                <w:bCs/>
                <w:sz w:val="22"/>
                <w:szCs w:val="22"/>
              </w:rPr>
              <w:t>yes</w:t>
            </w:r>
          </w:p>
        </w:tc>
        <w:tc>
          <w:tcPr>
            <w:tcW w:w="2208" w:type="dxa"/>
          </w:tcPr>
          <w:p w14:paraId="48FECA64" w14:textId="77777777" w:rsidR="001E2659" w:rsidRDefault="001E2659" w:rsidP="001E2659">
            <w:pPr>
              <w:rPr>
                <w:bCs/>
                <w:sz w:val="22"/>
                <w:szCs w:val="22"/>
              </w:rPr>
            </w:pPr>
            <w:r w:rsidRPr="009B0D74">
              <w:rPr>
                <w:bCs/>
                <w:sz w:val="22"/>
                <w:szCs w:val="22"/>
              </w:rPr>
              <w:t>Wood Lane End</w:t>
            </w:r>
            <w:r>
              <w:rPr>
                <w:bCs/>
                <w:sz w:val="22"/>
                <w:szCs w:val="22"/>
              </w:rPr>
              <w:t>,</w:t>
            </w:r>
          </w:p>
          <w:p w14:paraId="0BA3B126" w14:textId="71A7468D" w:rsidR="001E2659" w:rsidRPr="003626B6" w:rsidRDefault="001E2659" w:rsidP="001E2659">
            <w:pPr>
              <w:rPr>
                <w:b/>
                <w:sz w:val="22"/>
                <w:szCs w:val="22"/>
              </w:rPr>
            </w:pPr>
            <w:r>
              <w:rPr>
                <w:bCs/>
                <w:sz w:val="22"/>
                <w:szCs w:val="22"/>
              </w:rPr>
              <w:t>Hemel Hempstead, Hertfordshire HP2 4BF</w:t>
            </w:r>
          </w:p>
        </w:tc>
        <w:tc>
          <w:tcPr>
            <w:tcW w:w="2909" w:type="dxa"/>
          </w:tcPr>
          <w:p w14:paraId="7A7BD0CA" w14:textId="77777777" w:rsidR="001E2659" w:rsidRDefault="001E2659" w:rsidP="001E2659">
            <w:pPr>
              <w:rPr>
                <w:bCs/>
                <w:sz w:val="22"/>
                <w:szCs w:val="22"/>
              </w:rPr>
            </w:pPr>
            <w:r>
              <w:rPr>
                <w:bCs/>
                <w:sz w:val="22"/>
                <w:szCs w:val="22"/>
              </w:rPr>
              <w:t>Emma Cooper</w:t>
            </w:r>
          </w:p>
          <w:p w14:paraId="7B05D31C" w14:textId="77777777" w:rsidR="001E2659" w:rsidRDefault="001E2659" w:rsidP="001E2659">
            <w:pPr>
              <w:rPr>
                <w:bCs/>
                <w:sz w:val="22"/>
                <w:szCs w:val="22"/>
              </w:rPr>
            </w:pPr>
            <w:r w:rsidRPr="007133AD">
              <w:rPr>
                <w:bCs/>
                <w:sz w:val="22"/>
                <w:szCs w:val="22"/>
              </w:rPr>
              <w:t>07904 092 755</w:t>
            </w:r>
            <w:r>
              <w:rPr>
                <w:bCs/>
                <w:sz w:val="22"/>
                <w:szCs w:val="22"/>
              </w:rPr>
              <w:t xml:space="preserve"> </w:t>
            </w:r>
          </w:p>
          <w:p w14:paraId="21CFA505" w14:textId="2980D195" w:rsidR="001E2659" w:rsidRPr="003626B6" w:rsidRDefault="001E2659" w:rsidP="001E2659">
            <w:pPr>
              <w:rPr>
                <w:b/>
                <w:sz w:val="22"/>
                <w:szCs w:val="22"/>
              </w:rPr>
            </w:pPr>
            <w:r w:rsidRPr="007133AD">
              <w:rPr>
                <w:bCs/>
                <w:sz w:val="22"/>
                <w:szCs w:val="22"/>
              </w:rPr>
              <w:t>emma@orourkepersonnel.com</w:t>
            </w:r>
          </w:p>
        </w:tc>
        <w:tc>
          <w:tcPr>
            <w:tcW w:w="2008" w:type="dxa"/>
          </w:tcPr>
          <w:p w14:paraId="35FA7CB8" w14:textId="764090A8" w:rsidR="001E2659" w:rsidRPr="003626B6" w:rsidRDefault="001E2659" w:rsidP="001E2659">
            <w:pPr>
              <w:rPr>
                <w:rFonts w:ascii="Arial" w:hAnsi="Arial" w:cs="Arial"/>
                <w:b/>
                <w:sz w:val="22"/>
                <w:szCs w:val="22"/>
              </w:rPr>
            </w:pPr>
            <w:r>
              <w:rPr>
                <w:rFonts w:ascii="Arial" w:hAnsi="Arial" w:cs="Arial"/>
                <w:bCs/>
                <w:sz w:val="22"/>
                <w:szCs w:val="22"/>
              </w:rPr>
              <w:t>17</w:t>
            </w:r>
            <w:r w:rsidRPr="004A2818">
              <w:rPr>
                <w:rFonts w:ascii="Arial" w:hAnsi="Arial" w:cs="Arial"/>
                <w:bCs/>
                <w:sz w:val="22"/>
                <w:szCs w:val="22"/>
              </w:rPr>
              <w:t>/12/21</w:t>
            </w:r>
          </w:p>
        </w:tc>
        <w:tc>
          <w:tcPr>
            <w:tcW w:w="4419" w:type="dxa"/>
          </w:tcPr>
          <w:p w14:paraId="07F037E7" w14:textId="77777777" w:rsidR="001E2659" w:rsidRPr="004A2818" w:rsidRDefault="001E2659" w:rsidP="001E2659">
            <w:pPr>
              <w:rPr>
                <w:rFonts w:ascii="Arial" w:hAnsi="Arial" w:cs="Arial"/>
                <w:bCs/>
              </w:rPr>
            </w:pPr>
            <w:r w:rsidRPr="004A2818">
              <w:rPr>
                <w:rFonts w:ascii="Arial" w:hAnsi="Arial" w:cs="Arial"/>
                <w:bCs/>
              </w:rPr>
              <w:t>CV by email &amp; interview appointment time to be agreed with employer by phone.</w:t>
            </w:r>
          </w:p>
          <w:p w14:paraId="259D5BFB" w14:textId="77777777" w:rsidR="001E2659" w:rsidRPr="004A2818" w:rsidRDefault="001E2659" w:rsidP="001E2659">
            <w:pPr>
              <w:rPr>
                <w:rFonts w:ascii="Arial" w:hAnsi="Arial" w:cs="Arial"/>
                <w:bCs/>
                <w:sz w:val="22"/>
                <w:szCs w:val="22"/>
              </w:rPr>
            </w:pPr>
          </w:p>
          <w:p w14:paraId="1952F806" w14:textId="10EA4F48" w:rsidR="001E2659" w:rsidRPr="003626B6" w:rsidRDefault="001E2659" w:rsidP="001E2659">
            <w:pPr>
              <w:pStyle w:val="ListParagraph"/>
              <w:ind w:left="184"/>
              <w:rPr>
                <w:rFonts w:ascii="Arial" w:hAnsi="Arial" w:cs="Arial"/>
                <w:b/>
                <w:sz w:val="22"/>
                <w:szCs w:val="22"/>
              </w:rPr>
            </w:pPr>
          </w:p>
        </w:tc>
        <w:tc>
          <w:tcPr>
            <w:tcW w:w="2053" w:type="dxa"/>
          </w:tcPr>
          <w:p w14:paraId="1F01CA62" w14:textId="65AAD742" w:rsidR="001E2659" w:rsidRPr="003626B6" w:rsidRDefault="001E2659" w:rsidP="001E2659">
            <w:pPr>
              <w:rPr>
                <w:b/>
                <w:sz w:val="22"/>
                <w:szCs w:val="22"/>
              </w:rPr>
            </w:pPr>
            <w:r>
              <w:rPr>
                <w:bCs/>
                <w:sz w:val="22"/>
                <w:szCs w:val="22"/>
              </w:rPr>
              <w:t>22-11-21</w:t>
            </w:r>
          </w:p>
        </w:tc>
      </w:tr>
    </w:tbl>
    <w:p w14:paraId="026A1C99" w14:textId="77777777" w:rsidR="001968B8" w:rsidRDefault="001968B8"/>
    <w:p w14:paraId="3BD7DE4B" w14:textId="77777777" w:rsidR="00CE7652" w:rsidRPr="00862E97" w:rsidRDefault="00BB377F" w:rsidP="00862E97">
      <w:pPr>
        <w:rPr>
          <w:rFonts w:ascii="Arial" w:hAnsi="Arial" w:cs="Arial"/>
          <w:sz w:val="18"/>
          <w:szCs w:val="18"/>
        </w:rPr>
      </w:pPr>
      <w:r>
        <w:rPr>
          <w:rFonts w:ascii="Arial" w:hAnsi="Arial" w:cs="Arial"/>
          <w:sz w:val="18"/>
          <w:szCs w:val="18"/>
        </w:rPr>
        <w:t>September 2021</w:t>
      </w:r>
      <w:r>
        <w:rPr>
          <w:rFonts w:ascii="Arial" w:hAnsi="Arial" w:cs="Arial"/>
          <w:sz w:val="18"/>
          <w:szCs w:val="18"/>
        </w:rPr>
        <w:br/>
        <w:t>v.17</w:t>
      </w:r>
    </w:p>
    <w:p w14:paraId="6377AC60" w14:textId="77777777" w:rsidR="00CE7652" w:rsidRDefault="00CE7652" w:rsidP="00862E97">
      <w:pPr>
        <w:jc w:val="center"/>
      </w:pPr>
    </w:p>
    <w:p w14:paraId="011CDA83" w14:textId="77777777" w:rsidR="00862E97" w:rsidRDefault="00862E97" w:rsidP="00862E97">
      <w:pPr>
        <w:jc w:val="center"/>
      </w:pPr>
    </w:p>
    <w:p w14:paraId="4AF77BD3" w14:textId="77777777" w:rsidR="00CE7652" w:rsidRDefault="00CE7652"/>
    <w:sectPr w:rsidR="00CE7652" w:rsidSect="00FF3014">
      <w:headerReference w:type="default" r:id="rId10"/>
      <w:footerReference w:type="even" r:id="rId11"/>
      <w:footerReference w:type="default" r:id="rId12"/>
      <w:headerReference w:type="first" r:id="rId13"/>
      <w:pgSz w:w="24480" w:h="15840" w:orient="landscape" w:code="3"/>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D1933" w14:textId="77777777" w:rsidR="003E1D51" w:rsidRDefault="003E1D51" w:rsidP="00AB11B6">
      <w:r>
        <w:separator/>
      </w:r>
    </w:p>
  </w:endnote>
  <w:endnote w:type="continuationSeparator" w:id="0">
    <w:p w14:paraId="4861B139" w14:textId="77777777" w:rsidR="003E1D51" w:rsidRDefault="003E1D51" w:rsidP="00AB1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0201924"/>
      <w:docPartObj>
        <w:docPartGallery w:val="Page Numbers (Bottom of Page)"/>
        <w:docPartUnique/>
      </w:docPartObj>
    </w:sdtPr>
    <w:sdtEndPr>
      <w:rPr>
        <w:rStyle w:val="PageNumber"/>
      </w:rPr>
    </w:sdtEndPr>
    <w:sdtContent>
      <w:p w14:paraId="7A60C786"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D354F1" w14:textId="77777777" w:rsidR="00CC1CA1" w:rsidRDefault="00CC1CA1" w:rsidP="00CC1CA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1372046"/>
      <w:docPartObj>
        <w:docPartGallery w:val="Page Numbers (Bottom of Page)"/>
        <w:docPartUnique/>
      </w:docPartObj>
    </w:sdtPr>
    <w:sdtEndPr>
      <w:rPr>
        <w:rStyle w:val="PageNumber"/>
      </w:rPr>
    </w:sdtEndPr>
    <w:sdtContent>
      <w:p w14:paraId="2E0D2B3B" w14:textId="77777777" w:rsidR="00CC1CA1" w:rsidRDefault="00CC1CA1" w:rsidP="00CC1CA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667899">
          <w:rPr>
            <w:rStyle w:val="PageNumber"/>
            <w:noProof/>
          </w:rPr>
          <w:t>6</w:t>
        </w:r>
        <w:r>
          <w:rPr>
            <w:rStyle w:val="PageNumber"/>
          </w:rPr>
          <w:fldChar w:fldCharType="end"/>
        </w:r>
      </w:p>
    </w:sdtContent>
  </w:sdt>
  <w:p w14:paraId="4A40372C" w14:textId="77777777" w:rsidR="00CC1CA1" w:rsidRDefault="00CC1CA1" w:rsidP="00CC1CA1">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ABDC2" w14:textId="77777777" w:rsidR="003E1D51" w:rsidRDefault="003E1D51" w:rsidP="00AB11B6">
      <w:r>
        <w:separator/>
      </w:r>
    </w:p>
  </w:footnote>
  <w:footnote w:type="continuationSeparator" w:id="0">
    <w:p w14:paraId="0CBA80F7" w14:textId="77777777" w:rsidR="003E1D51" w:rsidRDefault="003E1D51" w:rsidP="00AB1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BCD49" w14:textId="77777777" w:rsidR="00AB11B6" w:rsidRDefault="00AB11B6" w:rsidP="00AB11B6"/>
  <w:p w14:paraId="0A3F52B9" w14:textId="77777777" w:rsidR="00AB11B6" w:rsidRDefault="00AB11B6" w:rsidP="00AB11B6">
    <w:r>
      <w:t xml:space="preserve">   </w:t>
    </w:r>
  </w:p>
  <w:p w14:paraId="3A553795" w14:textId="77777777" w:rsidR="00AB11B6" w:rsidRDefault="00AB11B6">
    <w:pPr>
      <w:pStyle w:val="Header"/>
    </w:pPr>
  </w:p>
  <w:p w14:paraId="724227B1" w14:textId="77777777" w:rsidR="00AB11B6" w:rsidRDefault="00AB1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CB077" w14:textId="77777777" w:rsidR="00B21966" w:rsidRDefault="00B21966">
    <w:pPr>
      <w:pStyle w:val="Header"/>
    </w:pPr>
    <w:r>
      <w:rPr>
        <w:noProof/>
        <w:lang w:eastAsia="en-GB"/>
      </w:rPr>
      <w:drawing>
        <wp:inline distT="0" distB="0" distL="0" distR="0" wp14:anchorId="198A4B57" wp14:editId="6979140E">
          <wp:extent cx="1249680" cy="928688"/>
          <wp:effectExtent l="0" t="0" r="7620" b="5080"/>
          <wp:docPr id="1"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 xml:space="preserve">  </w:t>
    </w:r>
    <w:r>
      <w:rPr>
        <w:noProof/>
        <w:lang w:eastAsia="en-GB"/>
      </w:rPr>
      <w:drawing>
        <wp:inline distT="0" distB="0" distL="0" distR="0" wp14:anchorId="650359EA" wp14:editId="4C9D5760">
          <wp:extent cx="3769112" cy="951479"/>
          <wp:effectExtent l="0" t="0" r="3175" b="127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937948" cy="994100"/>
                  </a:xfrm>
                  <a:prstGeom prst="rect">
                    <a:avLst/>
                  </a:prstGeom>
                </pic:spPr>
              </pic:pic>
            </a:graphicData>
          </a:graphic>
        </wp:inline>
      </w:drawing>
    </w:r>
  </w:p>
  <w:p w14:paraId="28FA890B" w14:textId="77777777" w:rsidR="00B21966" w:rsidRDefault="00B219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FE4"/>
    <w:multiLevelType w:val="hybridMultilevel"/>
    <w:tmpl w:val="8E0A79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74B0F"/>
    <w:multiLevelType w:val="hybridMultilevel"/>
    <w:tmpl w:val="8324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A735B"/>
    <w:multiLevelType w:val="hybridMultilevel"/>
    <w:tmpl w:val="455A0F6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3" w15:restartNumberingAfterBreak="0">
    <w:nsid w:val="319900D0"/>
    <w:multiLevelType w:val="hybridMultilevel"/>
    <w:tmpl w:val="A87E6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734DEB"/>
    <w:multiLevelType w:val="hybridMultilevel"/>
    <w:tmpl w:val="D2743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923581"/>
    <w:multiLevelType w:val="hybridMultilevel"/>
    <w:tmpl w:val="B3680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5127A7"/>
    <w:multiLevelType w:val="hybridMultilevel"/>
    <w:tmpl w:val="98767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6B08AF"/>
    <w:multiLevelType w:val="hybridMultilevel"/>
    <w:tmpl w:val="81343BB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70471360"/>
    <w:multiLevelType w:val="hybridMultilevel"/>
    <w:tmpl w:val="16BE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41060"/>
    <w:multiLevelType w:val="multilevel"/>
    <w:tmpl w:val="BD9E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AE3F23"/>
    <w:multiLevelType w:val="multilevel"/>
    <w:tmpl w:val="B618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0F3F2F"/>
    <w:multiLevelType w:val="hybridMultilevel"/>
    <w:tmpl w:val="95182EC8"/>
    <w:lvl w:ilvl="0" w:tplc="C4FA5F54">
      <w:start w:val="25"/>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7"/>
  </w:num>
  <w:num w:numId="6">
    <w:abstractNumId w:val="0"/>
  </w:num>
  <w:num w:numId="7">
    <w:abstractNumId w:val="4"/>
  </w:num>
  <w:num w:numId="8">
    <w:abstractNumId w:val="10"/>
  </w:num>
  <w:num w:numId="9">
    <w:abstractNumId w:val="6"/>
  </w:num>
  <w:num w:numId="10">
    <w:abstractNumId w:val="5"/>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8B8"/>
    <w:rsid w:val="00007162"/>
    <w:rsid w:val="00032CC7"/>
    <w:rsid w:val="0003355B"/>
    <w:rsid w:val="000429C3"/>
    <w:rsid w:val="00071433"/>
    <w:rsid w:val="000E5640"/>
    <w:rsid w:val="0011449A"/>
    <w:rsid w:val="0011495F"/>
    <w:rsid w:val="00122AFF"/>
    <w:rsid w:val="001313E6"/>
    <w:rsid w:val="00132213"/>
    <w:rsid w:val="001745BC"/>
    <w:rsid w:val="00175A9B"/>
    <w:rsid w:val="0017621A"/>
    <w:rsid w:val="001818E7"/>
    <w:rsid w:val="001968B8"/>
    <w:rsid w:val="001A6504"/>
    <w:rsid w:val="001B43A9"/>
    <w:rsid w:val="001C0F4D"/>
    <w:rsid w:val="001C1D0D"/>
    <w:rsid w:val="001C7D38"/>
    <w:rsid w:val="001D7D67"/>
    <w:rsid w:val="001E2659"/>
    <w:rsid w:val="001E5141"/>
    <w:rsid w:val="00243211"/>
    <w:rsid w:val="00243CE0"/>
    <w:rsid w:val="00256F67"/>
    <w:rsid w:val="00263207"/>
    <w:rsid w:val="00266E02"/>
    <w:rsid w:val="00292583"/>
    <w:rsid w:val="002975AF"/>
    <w:rsid w:val="002B6B63"/>
    <w:rsid w:val="002E368B"/>
    <w:rsid w:val="00312212"/>
    <w:rsid w:val="00327172"/>
    <w:rsid w:val="003508BC"/>
    <w:rsid w:val="003626B6"/>
    <w:rsid w:val="00395D38"/>
    <w:rsid w:val="003A01ED"/>
    <w:rsid w:val="003D1CB8"/>
    <w:rsid w:val="003E0E0D"/>
    <w:rsid w:val="003E1D51"/>
    <w:rsid w:val="004107E9"/>
    <w:rsid w:val="00417B89"/>
    <w:rsid w:val="00420EF7"/>
    <w:rsid w:val="00427B5B"/>
    <w:rsid w:val="00440673"/>
    <w:rsid w:val="00445D26"/>
    <w:rsid w:val="00455C33"/>
    <w:rsid w:val="004607C9"/>
    <w:rsid w:val="00466014"/>
    <w:rsid w:val="0046785E"/>
    <w:rsid w:val="00477AAB"/>
    <w:rsid w:val="004A2B0B"/>
    <w:rsid w:val="004D3142"/>
    <w:rsid w:val="004D633D"/>
    <w:rsid w:val="00583206"/>
    <w:rsid w:val="005952F0"/>
    <w:rsid w:val="005B3563"/>
    <w:rsid w:val="005E6A62"/>
    <w:rsid w:val="005E73B2"/>
    <w:rsid w:val="00614DDA"/>
    <w:rsid w:val="00622382"/>
    <w:rsid w:val="006414D0"/>
    <w:rsid w:val="00667899"/>
    <w:rsid w:val="0069327D"/>
    <w:rsid w:val="006B13B1"/>
    <w:rsid w:val="006C1D74"/>
    <w:rsid w:val="006C2AF0"/>
    <w:rsid w:val="006E0CE5"/>
    <w:rsid w:val="006F4C48"/>
    <w:rsid w:val="00707025"/>
    <w:rsid w:val="00735783"/>
    <w:rsid w:val="00735E0F"/>
    <w:rsid w:val="00774145"/>
    <w:rsid w:val="00792664"/>
    <w:rsid w:val="007A757D"/>
    <w:rsid w:val="007A7BE2"/>
    <w:rsid w:val="007B6A5A"/>
    <w:rsid w:val="007D0D54"/>
    <w:rsid w:val="007D54BB"/>
    <w:rsid w:val="007E7CEB"/>
    <w:rsid w:val="00803200"/>
    <w:rsid w:val="00803345"/>
    <w:rsid w:val="00812CF7"/>
    <w:rsid w:val="00843ED8"/>
    <w:rsid w:val="00862E97"/>
    <w:rsid w:val="00880469"/>
    <w:rsid w:val="00893C4B"/>
    <w:rsid w:val="008A0E39"/>
    <w:rsid w:val="008C0DE0"/>
    <w:rsid w:val="008D6E47"/>
    <w:rsid w:val="008E0E4E"/>
    <w:rsid w:val="008E3C6C"/>
    <w:rsid w:val="00900C5C"/>
    <w:rsid w:val="00913B03"/>
    <w:rsid w:val="00982AAD"/>
    <w:rsid w:val="009A172E"/>
    <w:rsid w:val="009D768D"/>
    <w:rsid w:val="009E7D83"/>
    <w:rsid w:val="00A31238"/>
    <w:rsid w:val="00A50163"/>
    <w:rsid w:val="00A61C70"/>
    <w:rsid w:val="00A6625A"/>
    <w:rsid w:val="00A97E15"/>
    <w:rsid w:val="00AB11B6"/>
    <w:rsid w:val="00AB39E3"/>
    <w:rsid w:val="00AD4A91"/>
    <w:rsid w:val="00AE4C4D"/>
    <w:rsid w:val="00AF3D05"/>
    <w:rsid w:val="00B07722"/>
    <w:rsid w:val="00B10453"/>
    <w:rsid w:val="00B15459"/>
    <w:rsid w:val="00B165DD"/>
    <w:rsid w:val="00B2079F"/>
    <w:rsid w:val="00B2148F"/>
    <w:rsid w:val="00B21966"/>
    <w:rsid w:val="00B46F20"/>
    <w:rsid w:val="00B53DFD"/>
    <w:rsid w:val="00B776CB"/>
    <w:rsid w:val="00BA23AD"/>
    <w:rsid w:val="00BB377F"/>
    <w:rsid w:val="00BC5F03"/>
    <w:rsid w:val="00BD685C"/>
    <w:rsid w:val="00BE097D"/>
    <w:rsid w:val="00BE766D"/>
    <w:rsid w:val="00C26B53"/>
    <w:rsid w:val="00C33284"/>
    <w:rsid w:val="00C55A51"/>
    <w:rsid w:val="00C71F64"/>
    <w:rsid w:val="00C77BAC"/>
    <w:rsid w:val="00CB1C73"/>
    <w:rsid w:val="00CB75AF"/>
    <w:rsid w:val="00CC1CA1"/>
    <w:rsid w:val="00CD7FDB"/>
    <w:rsid w:val="00CE2F54"/>
    <w:rsid w:val="00CE7652"/>
    <w:rsid w:val="00CF3CBC"/>
    <w:rsid w:val="00D07402"/>
    <w:rsid w:val="00D267AC"/>
    <w:rsid w:val="00D36F90"/>
    <w:rsid w:val="00D54F79"/>
    <w:rsid w:val="00D65D51"/>
    <w:rsid w:val="00DB49BB"/>
    <w:rsid w:val="00DC1A5B"/>
    <w:rsid w:val="00DC55D3"/>
    <w:rsid w:val="00DE503C"/>
    <w:rsid w:val="00DE66A4"/>
    <w:rsid w:val="00E04CEF"/>
    <w:rsid w:val="00E2100D"/>
    <w:rsid w:val="00E27630"/>
    <w:rsid w:val="00E4090D"/>
    <w:rsid w:val="00E7482E"/>
    <w:rsid w:val="00E74906"/>
    <w:rsid w:val="00EA6FD2"/>
    <w:rsid w:val="00EB3A57"/>
    <w:rsid w:val="00EC3BD4"/>
    <w:rsid w:val="00EC6D30"/>
    <w:rsid w:val="00EE2A12"/>
    <w:rsid w:val="00EF3B17"/>
    <w:rsid w:val="00F00531"/>
    <w:rsid w:val="00F376BE"/>
    <w:rsid w:val="00F4316C"/>
    <w:rsid w:val="00F535BB"/>
    <w:rsid w:val="00F66F83"/>
    <w:rsid w:val="00FF3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3C4EC"/>
  <w15:chartTrackingRefBased/>
  <w15:docId w15:val="{EF945B91-5DF0-D24B-A166-B835FB9A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16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B11B6"/>
  </w:style>
  <w:style w:type="paragraph" w:styleId="Footer">
    <w:name w:val="footer"/>
    <w:basedOn w:val="Normal"/>
    <w:link w:val="FooterChar"/>
    <w:uiPriority w:val="99"/>
    <w:unhideWhenUsed/>
    <w:rsid w:val="00AB11B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B11B6"/>
  </w:style>
  <w:style w:type="paragraph" w:styleId="ListParagraph">
    <w:name w:val="List Paragraph"/>
    <w:basedOn w:val="Normal"/>
    <w:uiPriority w:val="34"/>
    <w:qFormat/>
    <w:rsid w:val="00DB49BB"/>
    <w:pPr>
      <w:ind w:left="720"/>
      <w:contextualSpacing/>
    </w:pPr>
    <w:rPr>
      <w:lang w:eastAsia="en-GB"/>
    </w:rPr>
  </w:style>
  <w:style w:type="character" w:styleId="CommentReference">
    <w:name w:val="annotation reference"/>
    <w:basedOn w:val="DefaultParagraphFont"/>
    <w:uiPriority w:val="99"/>
    <w:semiHidden/>
    <w:unhideWhenUsed/>
    <w:rsid w:val="00DB49BB"/>
    <w:rPr>
      <w:sz w:val="16"/>
      <w:szCs w:val="16"/>
    </w:rPr>
  </w:style>
  <w:style w:type="paragraph" w:styleId="CommentText">
    <w:name w:val="annotation text"/>
    <w:basedOn w:val="Normal"/>
    <w:link w:val="CommentTextChar"/>
    <w:uiPriority w:val="99"/>
    <w:unhideWhenUsed/>
    <w:rsid w:val="00DB49BB"/>
    <w:rPr>
      <w:sz w:val="20"/>
      <w:szCs w:val="20"/>
      <w:lang w:eastAsia="en-GB"/>
    </w:rPr>
  </w:style>
  <w:style w:type="character" w:customStyle="1" w:styleId="CommentTextChar">
    <w:name w:val="Comment Text Char"/>
    <w:basedOn w:val="DefaultParagraphFont"/>
    <w:link w:val="CommentText"/>
    <w:uiPriority w:val="99"/>
    <w:rsid w:val="00DB49BB"/>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DB49BB"/>
    <w:rPr>
      <w:sz w:val="18"/>
      <w:szCs w:val="18"/>
    </w:rPr>
  </w:style>
  <w:style w:type="character" w:customStyle="1" w:styleId="BalloonTextChar">
    <w:name w:val="Balloon Text Char"/>
    <w:basedOn w:val="DefaultParagraphFont"/>
    <w:link w:val="BalloonText"/>
    <w:uiPriority w:val="99"/>
    <w:semiHidden/>
    <w:rsid w:val="00DB49BB"/>
    <w:rPr>
      <w:rFonts w:ascii="Times New Roman" w:hAnsi="Times New Roman" w:cs="Times New Roman"/>
      <w:sz w:val="18"/>
      <w:szCs w:val="18"/>
    </w:rPr>
  </w:style>
  <w:style w:type="character" w:styleId="Hyperlink">
    <w:name w:val="Hyperlink"/>
    <w:basedOn w:val="DefaultParagraphFont"/>
    <w:uiPriority w:val="99"/>
    <w:unhideWhenUsed/>
    <w:rsid w:val="00DC55D3"/>
    <w:rPr>
      <w:color w:val="0000FF"/>
      <w:u w:val="single"/>
    </w:rPr>
  </w:style>
  <w:style w:type="paragraph" w:styleId="CommentSubject">
    <w:name w:val="annotation subject"/>
    <w:basedOn w:val="CommentText"/>
    <w:next w:val="CommentText"/>
    <w:link w:val="CommentSubjectChar"/>
    <w:uiPriority w:val="99"/>
    <w:semiHidden/>
    <w:unhideWhenUsed/>
    <w:rsid w:val="00F66F83"/>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66F83"/>
    <w:rPr>
      <w:rFonts w:ascii="Times New Roman" w:eastAsia="Times New Roman" w:hAnsi="Times New Roman" w:cs="Times New Roman"/>
      <w:b/>
      <w:bCs/>
      <w:sz w:val="20"/>
      <w:szCs w:val="20"/>
      <w:lang w:eastAsia="en-GB"/>
    </w:rPr>
  </w:style>
  <w:style w:type="paragraph" w:styleId="Revision">
    <w:name w:val="Revision"/>
    <w:hidden/>
    <w:uiPriority w:val="99"/>
    <w:semiHidden/>
    <w:rsid w:val="00F66F83"/>
  </w:style>
  <w:style w:type="character" w:customStyle="1" w:styleId="UnresolvedMention1">
    <w:name w:val="Unresolved Mention1"/>
    <w:basedOn w:val="DefaultParagraphFont"/>
    <w:uiPriority w:val="99"/>
    <w:semiHidden/>
    <w:unhideWhenUsed/>
    <w:rsid w:val="00E74906"/>
    <w:rPr>
      <w:color w:val="605E5C"/>
      <w:shd w:val="clear" w:color="auto" w:fill="E1DFDD"/>
    </w:rPr>
  </w:style>
  <w:style w:type="character" w:styleId="PageNumber">
    <w:name w:val="page number"/>
    <w:basedOn w:val="DefaultParagraphFont"/>
    <w:uiPriority w:val="99"/>
    <w:semiHidden/>
    <w:unhideWhenUsed/>
    <w:rsid w:val="00CC1CA1"/>
  </w:style>
  <w:style w:type="character" w:customStyle="1" w:styleId="apple-converted-space">
    <w:name w:val="apple-converted-space"/>
    <w:basedOn w:val="DefaultParagraphFont"/>
    <w:rsid w:val="001C0F4D"/>
  </w:style>
  <w:style w:type="character" w:customStyle="1" w:styleId="UnresolvedMention2">
    <w:name w:val="Unresolved Mention2"/>
    <w:basedOn w:val="DefaultParagraphFont"/>
    <w:uiPriority w:val="99"/>
    <w:semiHidden/>
    <w:unhideWhenUsed/>
    <w:rsid w:val="001818E7"/>
    <w:rPr>
      <w:color w:val="605E5C"/>
      <w:shd w:val="clear" w:color="auto" w:fill="E1DFDD"/>
    </w:rPr>
  </w:style>
  <w:style w:type="paragraph" w:customStyle="1" w:styleId="Body">
    <w:name w:val="Body"/>
    <w:rsid w:val="007D54B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UnresolvedMention">
    <w:name w:val="Unresolved Mention"/>
    <w:basedOn w:val="DefaultParagraphFont"/>
    <w:uiPriority w:val="99"/>
    <w:semiHidden/>
    <w:unhideWhenUsed/>
    <w:rsid w:val="007A7BE2"/>
    <w:rPr>
      <w:color w:val="605E5C"/>
      <w:shd w:val="clear" w:color="auto" w:fill="E1DFDD"/>
    </w:rPr>
  </w:style>
  <w:style w:type="paragraph" w:styleId="NormalWeb">
    <w:name w:val="Normal (Web)"/>
    <w:basedOn w:val="Normal"/>
    <w:uiPriority w:val="99"/>
    <w:unhideWhenUsed/>
    <w:rsid w:val="001313E6"/>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78430">
      <w:bodyDiv w:val="1"/>
      <w:marLeft w:val="0"/>
      <w:marRight w:val="0"/>
      <w:marTop w:val="0"/>
      <w:marBottom w:val="0"/>
      <w:divBdr>
        <w:top w:val="none" w:sz="0" w:space="0" w:color="auto"/>
        <w:left w:val="none" w:sz="0" w:space="0" w:color="auto"/>
        <w:bottom w:val="none" w:sz="0" w:space="0" w:color="auto"/>
        <w:right w:val="none" w:sz="0" w:space="0" w:color="auto"/>
      </w:divBdr>
    </w:div>
    <w:div w:id="683483061">
      <w:bodyDiv w:val="1"/>
      <w:marLeft w:val="0"/>
      <w:marRight w:val="0"/>
      <w:marTop w:val="0"/>
      <w:marBottom w:val="0"/>
      <w:divBdr>
        <w:top w:val="none" w:sz="0" w:space="0" w:color="auto"/>
        <w:left w:val="none" w:sz="0" w:space="0" w:color="auto"/>
        <w:bottom w:val="none" w:sz="0" w:space="0" w:color="auto"/>
        <w:right w:val="none" w:sz="0" w:space="0" w:color="auto"/>
      </w:divBdr>
    </w:div>
    <w:div w:id="792134155">
      <w:bodyDiv w:val="1"/>
      <w:marLeft w:val="0"/>
      <w:marRight w:val="0"/>
      <w:marTop w:val="0"/>
      <w:marBottom w:val="0"/>
      <w:divBdr>
        <w:top w:val="none" w:sz="0" w:space="0" w:color="auto"/>
        <w:left w:val="none" w:sz="0" w:space="0" w:color="auto"/>
        <w:bottom w:val="none" w:sz="0" w:space="0" w:color="auto"/>
        <w:right w:val="none" w:sz="0" w:space="0" w:color="auto"/>
      </w:divBdr>
    </w:div>
    <w:div w:id="818302475">
      <w:bodyDiv w:val="1"/>
      <w:marLeft w:val="0"/>
      <w:marRight w:val="0"/>
      <w:marTop w:val="0"/>
      <w:marBottom w:val="0"/>
      <w:divBdr>
        <w:top w:val="none" w:sz="0" w:space="0" w:color="auto"/>
        <w:left w:val="none" w:sz="0" w:space="0" w:color="auto"/>
        <w:bottom w:val="none" w:sz="0" w:space="0" w:color="auto"/>
        <w:right w:val="none" w:sz="0" w:space="0" w:color="auto"/>
      </w:divBdr>
      <w:divsChild>
        <w:div w:id="1567759385">
          <w:marLeft w:val="0"/>
          <w:marRight w:val="0"/>
          <w:marTop w:val="0"/>
          <w:marBottom w:val="150"/>
          <w:divBdr>
            <w:top w:val="none" w:sz="0" w:space="0" w:color="auto"/>
            <w:left w:val="none" w:sz="0" w:space="0" w:color="auto"/>
            <w:bottom w:val="none" w:sz="0" w:space="0" w:color="auto"/>
            <w:right w:val="none" w:sz="0" w:space="0" w:color="auto"/>
          </w:divBdr>
        </w:div>
        <w:div w:id="1791044726">
          <w:marLeft w:val="0"/>
          <w:marRight w:val="0"/>
          <w:marTop w:val="0"/>
          <w:marBottom w:val="150"/>
          <w:divBdr>
            <w:top w:val="none" w:sz="0" w:space="0" w:color="auto"/>
            <w:left w:val="none" w:sz="0" w:space="0" w:color="auto"/>
            <w:bottom w:val="none" w:sz="0" w:space="0" w:color="auto"/>
            <w:right w:val="none" w:sz="0" w:space="0" w:color="auto"/>
          </w:divBdr>
        </w:div>
        <w:div w:id="1109279130">
          <w:marLeft w:val="0"/>
          <w:marRight w:val="0"/>
          <w:marTop w:val="0"/>
          <w:marBottom w:val="150"/>
          <w:divBdr>
            <w:top w:val="none" w:sz="0" w:space="0" w:color="auto"/>
            <w:left w:val="none" w:sz="0" w:space="0" w:color="auto"/>
            <w:bottom w:val="none" w:sz="0" w:space="0" w:color="auto"/>
            <w:right w:val="none" w:sz="0" w:space="0" w:color="auto"/>
          </w:divBdr>
        </w:div>
        <w:div w:id="1324774816">
          <w:marLeft w:val="0"/>
          <w:marRight w:val="0"/>
          <w:marTop w:val="0"/>
          <w:marBottom w:val="0"/>
          <w:divBdr>
            <w:top w:val="none" w:sz="0" w:space="0" w:color="auto"/>
            <w:left w:val="none" w:sz="0" w:space="0" w:color="auto"/>
            <w:bottom w:val="none" w:sz="0" w:space="0" w:color="auto"/>
            <w:right w:val="none" w:sz="0" w:space="0" w:color="auto"/>
          </w:divBdr>
        </w:div>
      </w:divsChild>
    </w:div>
    <w:div w:id="1055004831">
      <w:bodyDiv w:val="1"/>
      <w:marLeft w:val="0"/>
      <w:marRight w:val="0"/>
      <w:marTop w:val="0"/>
      <w:marBottom w:val="0"/>
      <w:divBdr>
        <w:top w:val="none" w:sz="0" w:space="0" w:color="auto"/>
        <w:left w:val="none" w:sz="0" w:space="0" w:color="auto"/>
        <w:bottom w:val="none" w:sz="0" w:space="0" w:color="auto"/>
        <w:right w:val="none" w:sz="0" w:space="0" w:color="auto"/>
      </w:divBdr>
    </w:div>
    <w:div w:id="1385904242">
      <w:bodyDiv w:val="1"/>
      <w:marLeft w:val="0"/>
      <w:marRight w:val="0"/>
      <w:marTop w:val="0"/>
      <w:marBottom w:val="0"/>
      <w:divBdr>
        <w:top w:val="none" w:sz="0" w:space="0" w:color="auto"/>
        <w:left w:val="none" w:sz="0" w:space="0" w:color="auto"/>
        <w:bottom w:val="none" w:sz="0" w:space="0" w:color="auto"/>
        <w:right w:val="none" w:sz="0" w:space="0" w:color="auto"/>
      </w:divBdr>
    </w:div>
    <w:div w:id="1657685311">
      <w:bodyDiv w:val="1"/>
      <w:marLeft w:val="0"/>
      <w:marRight w:val="0"/>
      <w:marTop w:val="0"/>
      <w:marBottom w:val="0"/>
      <w:divBdr>
        <w:top w:val="none" w:sz="0" w:space="0" w:color="auto"/>
        <w:left w:val="none" w:sz="0" w:space="0" w:color="auto"/>
        <w:bottom w:val="none" w:sz="0" w:space="0" w:color="auto"/>
        <w:right w:val="none" w:sz="0" w:space="0" w:color="auto"/>
      </w:divBdr>
    </w:div>
    <w:div w:id="1921941397">
      <w:bodyDiv w:val="1"/>
      <w:marLeft w:val="0"/>
      <w:marRight w:val="0"/>
      <w:marTop w:val="0"/>
      <w:marBottom w:val="0"/>
      <w:divBdr>
        <w:top w:val="none" w:sz="0" w:space="0" w:color="auto"/>
        <w:left w:val="none" w:sz="0" w:space="0" w:color="auto"/>
        <w:bottom w:val="none" w:sz="0" w:space="0" w:color="auto"/>
        <w:right w:val="none" w:sz="0" w:space="0" w:color="auto"/>
      </w:divBdr>
    </w:div>
    <w:div w:id="210510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1890A3A48E0640BF2CD7F1664A2560" ma:contentTypeVersion="14" ma:contentTypeDescription="Create a new document." ma:contentTypeScope="" ma:versionID="509683ef668362651c3615fa91deb8e1">
  <xsd:schema xmlns:xsd="http://www.w3.org/2001/XMLSchema" xmlns:xs="http://www.w3.org/2001/XMLSchema" xmlns:p="http://schemas.microsoft.com/office/2006/metadata/properties" xmlns:ns1="http://schemas.microsoft.com/sharepoint/v3" xmlns:ns2="1ac26f14-db32-44cc-adef-71681e2efe82" xmlns:ns3="c77c994b-76d4-45c5-871c-775a33dac597" targetNamespace="http://schemas.microsoft.com/office/2006/metadata/properties" ma:root="true" ma:fieldsID="c08c97c4afb5ee49483cc99196f8f214" ns1:_="" ns2:_="" ns3:_="">
    <xsd:import namespace="http://schemas.microsoft.com/sharepoint/v3"/>
    <xsd:import namespace="1ac26f14-db32-44cc-adef-71681e2efe82"/>
    <xsd:import namespace="c77c994b-76d4-45c5-871c-775a33dac5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c26f14-db32-44cc-adef-71681e2efe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c994b-76d4-45c5-871c-775a33dac59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8299DD-8AF8-4B06-9608-AFE4B776131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DE8537D-3441-4C6D-A2A0-C2E96590E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c26f14-db32-44cc-adef-71681e2efe82"/>
    <ds:schemaRef ds:uri="c77c994b-76d4-45c5-871c-775a33dac5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CFD30-5BA6-4BC7-A5C9-E037FEB8EC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Waite</cp:lastModifiedBy>
  <cp:revision>6</cp:revision>
  <dcterms:created xsi:type="dcterms:W3CDTF">2021-11-09T15:48:00Z</dcterms:created>
  <dcterms:modified xsi:type="dcterms:W3CDTF">2021-11-09T15:54:00Z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0x010100DE1890A3A48E0640BF2CD7F1664A2560</vt:lpwstr>
  </property>
  <property fmtid="{D5CDD505-2E9C-101B-9397-08002B2CF9AE}" pid="3" name="_AdHocReviewCycleID">
    <vt:i4>-265402514</vt:i4>
  </property>
  <property fmtid="{D5CDD505-2E9C-101B-9397-08002B2CF9AE}" pid="4" name="_NewReviewCycle">
    <vt:lpwstr/>
  </property>
  <property fmtid="{D5CDD505-2E9C-101B-9397-08002B2CF9AE}" pid="5" name="_EmailSubject">
    <vt:lpwstr>New jobs to post on our website</vt:lpwstr>
  </property>
  <property fmtid="{D5CDD505-2E9C-101B-9397-08002B2CF9AE}" pid="6" name="_AuthorEmail">
    <vt:lpwstr>admin@ig-cic.org.uk</vt:lpwstr>
  </property>
  <property fmtid="{D5CDD505-2E9C-101B-9397-08002B2CF9AE}" pid="7" name="_AuthorEmailDisplayName">
    <vt:lpwstr>admin</vt:lpwstr>
  </property>
</Properties>
</file>