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28F2" w14:textId="4D1A9FB6" w:rsidR="001C0F4D" w:rsidRDefault="001C0F4D"/>
    <w:p w14:paraId="78E3A6B6" w14:textId="77777777" w:rsidR="001C0F4D" w:rsidRDefault="001C0F4D"/>
    <w:tbl>
      <w:tblPr>
        <w:tblStyle w:val="TableGrid"/>
        <w:tblW w:w="13750" w:type="dxa"/>
        <w:tblInd w:w="-5" w:type="dxa"/>
        <w:tblLook w:val="04A0" w:firstRow="1" w:lastRow="0" w:firstColumn="1" w:lastColumn="0" w:noHBand="0" w:noVBand="1"/>
      </w:tblPr>
      <w:tblGrid>
        <w:gridCol w:w="13750"/>
      </w:tblGrid>
      <w:tr w:rsidR="00F376BE" w:rsidRPr="00032CC7" w14:paraId="7B410158" w14:textId="77777777" w:rsidTr="00F376BE">
        <w:tc>
          <w:tcPr>
            <w:tcW w:w="13750" w:type="dxa"/>
            <w:tcBorders>
              <w:top w:val="nil"/>
              <w:left w:val="nil"/>
              <w:bottom w:val="nil"/>
              <w:right w:val="nil"/>
            </w:tcBorders>
          </w:tcPr>
          <w:p w14:paraId="28D4F37B" w14:textId="116DDEB0" w:rsidR="00F376BE" w:rsidRPr="00032CC7" w:rsidRDefault="00F376BE" w:rsidP="00F376BE">
            <w:pPr>
              <w:pBdr>
                <w:bottom w:val="single" w:sz="4" w:space="1" w:color="auto"/>
              </w:pBdr>
              <w:rPr>
                <w:rFonts w:ascii="Arial" w:hAnsi="Arial" w:cs="Arial"/>
                <w:b/>
                <w:sz w:val="36"/>
                <w:szCs w:val="36"/>
              </w:rPr>
            </w:pPr>
            <w:r w:rsidRPr="00032CC7">
              <w:rPr>
                <w:rFonts w:ascii="Arial" w:hAnsi="Arial" w:cs="Arial"/>
                <w:b/>
                <w:sz w:val="36"/>
                <w:szCs w:val="36"/>
              </w:rPr>
              <w:t xml:space="preserve">Kickstart Scheme </w:t>
            </w:r>
            <w:r w:rsidRPr="00292583">
              <w:rPr>
                <w:rFonts w:ascii="Arial" w:hAnsi="Arial" w:cs="Arial"/>
                <w:b/>
                <w:color w:val="000000" w:themeColor="text1"/>
                <w:sz w:val="36"/>
                <w:szCs w:val="36"/>
              </w:rPr>
              <w:t>job</w:t>
            </w:r>
            <w:r w:rsidR="001C0F4D" w:rsidRPr="00292583">
              <w:rPr>
                <w:rFonts w:ascii="Arial" w:hAnsi="Arial" w:cs="Arial"/>
                <w:b/>
                <w:color w:val="000000" w:themeColor="text1"/>
                <w:sz w:val="36"/>
                <w:szCs w:val="36"/>
              </w:rPr>
              <w:t>s</w:t>
            </w:r>
            <w:r w:rsidRPr="00292583">
              <w:rPr>
                <w:rFonts w:ascii="Arial" w:hAnsi="Arial" w:cs="Arial"/>
                <w:b/>
                <w:color w:val="000000" w:themeColor="text1"/>
                <w:sz w:val="36"/>
                <w:szCs w:val="36"/>
              </w:rPr>
              <w:t xml:space="preserve"> </w:t>
            </w:r>
            <w:r w:rsidRPr="00032CC7">
              <w:rPr>
                <w:rFonts w:ascii="Arial" w:hAnsi="Arial" w:cs="Arial"/>
                <w:b/>
                <w:sz w:val="36"/>
                <w:szCs w:val="36"/>
              </w:rPr>
              <w:t>template</w:t>
            </w:r>
          </w:p>
          <w:p w14:paraId="395B365B" w14:textId="77777777" w:rsidR="00F376BE" w:rsidRPr="00032CC7" w:rsidRDefault="00F376BE" w:rsidP="00E349F7">
            <w:pPr>
              <w:rPr>
                <w:rFonts w:ascii="Arial" w:hAnsi="Arial" w:cs="Arial"/>
              </w:rPr>
            </w:pPr>
          </w:p>
        </w:tc>
      </w:tr>
    </w:tbl>
    <w:p w14:paraId="517A70BA"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7241D601" w14:textId="77777777" w:rsidTr="67DA2B8D">
        <w:tc>
          <w:tcPr>
            <w:tcW w:w="5382" w:type="dxa"/>
          </w:tcPr>
          <w:p w14:paraId="61437672" w14:textId="77777777"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r w:rsidRPr="008E0E4E">
              <w:rPr>
                <w:rFonts w:ascii="Arial" w:hAnsi="Arial" w:cs="Arial"/>
                <w:b/>
                <w:color w:val="000000"/>
                <w:sz w:val="32"/>
                <w:szCs w:val="32"/>
              </w:rPr>
              <w:br/>
            </w:r>
            <w:r w:rsidRPr="008E0E4E">
              <w:rPr>
                <w:rFonts w:ascii="Arial" w:hAnsi="Arial" w:cs="Arial"/>
              </w:rPr>
              <w:t>(10 characters beginning with KS)</w:t>
            </w:r>
          </w:p>
        </w:tc>
        <w:tc>
          <w:tcPr>
            <w:tcW w:w="5528" w:type="dxa"/>
          </w:tcPr>
          <w:p w14:paraId="7423DC50" w14:textId="77777777" w:rsidR="00AB11B6" w:rsidRDefault="00AB11B6"/>
          <w:p w14:paraId="1EC7CE4B" w14:textId="4FD12922" w:rsidR="00AB11B6" w:rsidRPr="00AB11B6" w:rsidRDefault="00A55796">
            <w:pPr>
              <w:rPr>
                <w:b/>
              </w:rPr>
            </w:pPr>
            <w:r w:rsidRPr="004042FD">
              <w:rPr>
                <w:b/>
              </w:rPr>
              <w:t>KS3944376C</w:t>
            </w:r>
          </w:p>
        </w:tc>
      </w:tr>
      <w:tr w:rsidR="00DB49BB" w14:paraId="0C074E53" w14:textId="77777777" w:rsidTr="67DA2B8D">
        <w:tc>
          <w:tcPr>
            <w:tcW w:w="5382" w:type="dxa"/>
          </w:tcPr>
          <w:p w14:paraId="62BBDE7F" w14:textId="77777777" w:rsidR="00DB49BB" w:rsidRPr="008E0E4E" w:rsidRDefault="00DB49BB">
            <w:pPr>
              <w:rPr>
                <w:rFonts w:ascii="Arial" w:hAnsi="Arial" w:cs="Arial"/>
                <w:b/>
                <w:sz w:val="32"/>
                <w:szCs w:val="32"/>
              </w:rPr>
            </w:pPr>
            <w:r w:rsidRPr="008E0E4E">
              <w:rPr>
                <w:rFonts w:ascii="Arial" w:hAnsi="Arial" w:cs="Arial"/>
                <w:b/>
                <w:sz w:val="32"/>
                <w:szCs w:val="32"/>
              </w:rPr>
              <w:t>Job vacancy title</w:t>
            </w:r>
          </w:p>
        </w:tc>
        <w:tc>
          <w:tcPr>
            <w:tcW w:w="5528" w:type="dxa"/>
          </w:tcPr>
          <w:p w14:paraId="5C538AF9" w14:textId="74954FEF" w:rsidR="00DB49BB" w:rsidRDefault="67DA2B8D" w:rsidP="67DA2B8D">
            <w:pPr>
              <w:spacing w:line="259" w:lineRule="auto"/>
            </w:pPr>
            <w:r>
              <w:t xml:space="preserve">Junior Recruitment Consultant </w:t>
            </w:r>
          </w:p>
        </w:tc>
      </w:tr>
      <w:tr w:rsidR="00AB11B6" w14:paraId="119D8E90" w14:textId="77777777" w:rsidTr="67DA2B8D">
        <w:tc>
          <w:tcPr>
            <w:tcW w:w="5382" w:type="dxa"/>
          </w:tcPr>
          <w:p w14:paraId="0F546DCB" w14:textId="77777777" w:rsidR="00AB11B6" w:rsidRPr="008E0E4E" w:rsidRDefault="00AB11B6">
            <w:pPr>
              <w:rPr>
                <w:rFonts w:ascii="Arial" w:hAnsi="Arial" w:cs="Arial"/>
                <w:b/>
                <w:sz w:val="32"/>
                <w:szCs w:val="32"/>
              </w:rPr>
            </w:pPr>
            <w:r w:rsidRPr="008E0E4E">
              <w:rPr>
                <w:rFonts w:ascii="Arial" w:hAnsi="Arial" w:cs="Arial"/>
                <w:b/>
                <w:sz w:val="32"/>
                <w:szCs w:val="32"/>
              </w:rPr>
              <w:t>Company name</w:t>
            </w:r>
          </w:p>
        </w:tc>
        <w:tc>
          <w:tcPr>
            <w:tcW w:w="5528" w:type="dxa"/>
          </w:tcPr>
          <w:p w14:paraId="3504BB98" w14:textId="62DD7A50" w:rsidR="00AB11B6" w:rsidRDefault="004345ED">
            <w:r>
              <w:t>Gement Ltd</w:t>
            </w:r>
            <w:r w:rsidR="00AB11B6">
              <w:fldChar w:fldCharType="begin"/>
            </w:r>
            <w:r w:rsidR="00AB11B6">
              <w:instrText xml:space="preserve"> =  \* MERGEFORMAT </w:instrText>
            </w:r>
            <w:r w:rsidR="00AB11B6">
              <w:fldChar w:fldCharType="end"/>
            </w:r>
          </w:p>
        </w:tc>
      </w:tr>
      <w:tr w:rsidR="00AB11B6" w14:paraId="75337FD6" w14:textId="77777777" w:rsidTr="67DA2B8D">
        <w:tc>
          <w:tcPr>
            <w:tcW w:w="5382" w:type="dxa"/>
          </w:tcPr>
          <w:p w14:paraId="6472E3B5" w14:textId="77777777" w:rsidR="00AB11B6" w:rsidRPr="008E0E4E" w:rsidRDefault="00AB11B6">
            <w:pPr>
              <w:rPr>
                <w:rFonts w:ascii="Arial" w:hAnsi="Arial" w:cs="Arial"/>
                <w:b/>
                <w:sz w:val="32"/>
                <w:szCs w:val="32"/>
              </w:rPr>
            </w:pPr>
            <w:r w:rsidRPr="008E0E4E">
              <w:rPr>
                <w:rFonts w:ascii="Arial" w:hAnsi="Arial" w:cs="Arial"/>
                <w:b/>
                <w:sz w:val="32"/>
                <w:szCs w:val="32"/>
              </w:rPr>
              <w:t>Company postcode</w:t>
            </w:r>
          </w:p>
        </w:tc>
        <w:tc>
          <w:tcPr>
            <w:tcW w:w="5528" w:type="dxa"/>
          </w:tcPr>
          <w:p w14:paraId="269675D7" w14:textId="1EF78C0E" w:rsidR="00AB11B6" w:rsidRPr="008B72FB" w:rsidRDefault="009A73F2">
            <w:pPr>
              <w:rPr>
                <w:rFonts w:ascii="Calibri" w:hAnsi="Calibri" w:cs="Calibri"/>
                <w:color w:val="000000"/>
                <w:sz w:val="22"/>
                <w:szCs w:val="22"/>
              </w:rPr>
            </w:pPr>
            <w:r w:rsidRPr="009A73F2">
              <w:rPr>
                <w:rFonts w:ascii="Arial" w:hAnsi="Arial" w:cs="Arial"/>
                <w:sz w:val="20"/>
                <w:szCs w:val="20"/>
              </w:rPr>
              <w:t>WC2B 4HN</w:t>
            </w:r>
          </w:p>
        </w:tc>
      </w:tr>
    </w:tbl>
    <w:p w14:paraId="53BC2090" w14:textId="77777777" w:rsidR="00AB11B6" w:rsidRDefault="00AB11B6"/>
    <w:p w14:paraId="0564785F" w14:textId="627C99D9" w:rsidR="00AB11B6" w:rsidRDefault="00F376BE">
      <w:r>
        <w:br w:type="page"/>
      </w:r>
    </w:p>
    <w:tbl>
      <w:tblPr>
        <w:tblStyle w:val="TableGrid"/>
        <w:tblW w:w="21546" w:type="dxa"/>
        <w:tblInd w:w="-572" w:type="dxa"/>
        <w:tblLook w:val="04A0" w:firstRow="1" w:lastRow="0" w:firstColumn="1" w:lastColumn="0" w:noHBand="0" w:noVBand="1"/>
      </w:tblPr>
      <w:tblGrid>
        <w:gridCol w:w="567"/>
        <w:gridCol w:w="1909"/>
        <w:gridCol w:w="1229"/>
        <w:gridCol w:w="1390"/>
        <w:gridCol w:w="1427"/>
        <w:gridCol w:w="1200"/>
        <w:gridCol w:w="70"/>
        <w:gridCol w:w="1976"/>
        <w:gridCol w:w="3369"/>
        <w:gridCol w:w="1180"/>
        <w:gridCol w:w="761"/>
        <w:gridCol w:w="4499"/>
        <w:gridCol w:w="1969"/>
      </w:tblGrid>
      <w:tr w:rsidR="00DB49BB" w14:paraId="7C44A937" w14:textId="77777777" w:rsidTr="67DA2B8D">
        <w:trPr>
          <w:gridBefore w:val="1"/>
          <w:gridAfter w:val="3"/>
          <w:wBefore w:w="567" w:type="dxa"/>
          <w:wAfter w:w="7229" w:type="dxa"/>
        </w:trPr>
        <w:tc>
          <w:tcPr>
            <w:tcW w:w="13750" w:type="dxa"/>
            <w:gridSpan w:val="9"/>
          </w:tcPr>
          <w:p w14:paraId="76ECFA21" w14:textId="5ACBDCF3" w:rsidR="00DB49BB" w:rsidRPr="008456A3" w:rsidRDefault="00DB49BB" w:rsidP="008456A3">
            <w:pPr>
              <w:rPr>
                <w:rFonts w:ascii="Arial" w:hAnsi="Arial" w:cs="Arial"/>
                <w:b/>
                <w:color w:val="000000"/>
                <w:sz w:val="32"/>
                <w:szCs w:val="32"/>
              </w:rPr>
            </w:pPr>
            <w:r w:rsidRPr="00DB49BB">
              <w:rPr>
                <w:rFonts w:ascii="Arial" w:hAnsi="Arial" w:cs="Arial"/>
                <w:b/>
                <w:color w:val="000000"/>
                <w:sz w:val="32"/>
                <w:szCs w:val="32"/>
              </w:rPr>
              <w:lastRenderedPageBreak/>
              <w:t>Job summar</w:t>
            </w:r>
            <w:r w:rsidR="00614DDA">
              <w:rPr>
                <w:rFonts w:ascii="Arial" w:hAnsi="Arial" w:cs="Arial"/>
                <w:b/>
                <w:color w:val="000000"/>
                <w:sz w:val="32"/>
                <w:szCs w:val="32"/>
              </w:rPr>
              <w:t>y</w:t>
            </w:r>
          </w:p>
        </w:tc>
      </w:tr>
      <w:tr w:rsidR="00DB49BB" w:rsidRPr="00133506" w14:paraId="3B5E90E7" w14:textId="77777777" w:rsidTr="67DA2B8D">
        <w:trPr>
          <w:gridBefore w:val="1"/>
          <w:gridAfter w:val="3"/>
          <w:wBefore w:w="567" w:type="dxa"/>
          <w:wAfter w:w="7229" w:type="dxa"/>
        </w:trPr>
        <w:tc>
          <w:tcPr>
            <w:tcW w:w="13750" w:type="dxa"/>
            <w:gridSpan w:val="9"/>
          </w:tcPr>
          <w:p w14:paraId="5813B558" w14:textId="2ED535A6" w:rsidR="00D7750F" w:rsidRPr="00D7750F" w:rsidRDefault="00D7750F" w:rsidP="00D7750F">
            <w:pPr>
              <w:rPr>
                <w:rFonts w:ascii="Arial" w:hAnsi="Arial" w:cs="Arial"/>
                <w:sz w:val="20"/>
                <w:szCs w:val="20"/>
              </w:rPr>
            </w:pPr>
            <w:r w:rsidRPr="00D7750F">
              <w:rPr>
                <w:rFonts w:ascii="Arial" w:hAnsi="Arial" w:cs="Arial"/>
                <w:sz w:val="20"/>
                <w:szCs w:val="20"/>
              </w:rPr>
              <w:t>Gement GO! specialises in increasing talent and diversity in all areas and sectors of the construction industry. We operate at the intersection of engineering, higher education, and construction, and believe in constructing a more diverse and inclusive industry and challenging the outdated stigma around construction.</w:t>
            </w:r>
          </w:p>
          <w:p w14:paraId="78B06717" w14:textId="77777777" w:rsidR="00D7750F" w:rsidRDefault="00D7750F" w:rsidP="00D7750F">
            <w:pPr>
              <w:rPr>
                <w:rFonts w:ascii="Arial" w:hAnsi="Arial" w:cs="Arial"/>
                <w:sz w:val="20"/>
                <w:szCs w:val="20"/>
              </w:rPr>
            </w:pPr>
          </w:p>
          <w:p w14:paraId="16A82E1A" w14:textId="3A0EF7A0" w:rsidR="00D7750F" w:rsidRPr="00D7750F" w:rsidRDefault="00D7750F" w:rsidP="00D7750F">
            <w:pPr>
              <w:rPr>
                <w:rFonts w:ascii="Arial" w:hAnsi="Arial" w:cs="Arial"/>
                <w:sz w:val="20"/>
                <w:szCs w:val="20"/>
              </w:rPr>
            </w:pPr>
            <w:r w:rsidRPr="00D7750F">
              <w:rPr>
                <w:rFonts w:ascii="Arial" w:hAnsi="Arial" w:cs="Arial"/>
                <w:sz w:val="20"/>
                <w:szCs w:val="20"/>
              </w:rPr>
              <w:t>For decades, construction has been an industry that has done little to be seen as more inclusive to those from all backgrounds and walks of life, including those with disabilities. Through our construction training programmes, coaching, and interactive workshops, we inspire more people to enter the industry and provide a pathway for upskilling.</w:t>
            </w:r>
          </w:p>
          <w:p w14:paraId="30615C06" w14:textId="77777777" w:rsidR="00D7750F" w:rsidRPr="009A73F2" w:rsidRDefault="00D7750F" w:rsidP="00D7750F">
            <w:pPr>
              <w:rPr>
                <w:rFonts w:ascii="Arial" w:hAnsi="Arial" w:cs="Arial"/>
                <w:sz w:val="20"/>
                <w:szCs w:val="20"/>
              </w:rPr>
            </w:pPr>
          </w:p>
          <w:p w14:paraId="69CD1537" w14:textId="77777777" w:rsidR="009A73F2" w:rsidRPr="009A73F2" w:rsidRDefault="009A73F2" w:rsidP="009A73F2">
            <w:pPr>
              <w:rPr>
                <w:rFonts w:ascii="Arial" w:hAnsi="Arial" w:cs="Arial"/>
                <w:sz w:val="20"/>
                <w:szCs w:val="20"/>
              </w:rPr>
            </w:pPr>
            <w:r w:rsidRPr="009A73F2">
              <w:rPr>
                <w:rFonts w:ascii="Arial" w:hAnsi="Arial" w:cs="Arial"/>
                <w:sz w:val="20"/>
                <w:szCs w:val="20"/>
              </w:rPr>
              <w:t xml:space="preserve">We are looking for someone passionate about making </w:t>
            </w:r>
            <w:proofErr w:type="gramStart"/>
            <w:r w:rsidRPr="009A73F2">
              <w:rPr>
                <w:rFonts w:ascii="Arial" w:hAnsi="Arial" w:cs="Arial"/>
                <w:sz w:val="20"/>
                <w:szCs w:val="20"/>
              </w:rPr>
              <w:t>change, and</w:t>
            </w:r>
            <w:proofErr w:type="gramEnd"/>
            <w:r w:rsidRPr="009A73F2">
              <w:rPr>
                <w:rFonts w:ascii="Arial" w:hAnsi="Arial" w:cs="Arial"/>
                <w:sz w:val="20"/>
                <w:szCs w:val="20"/>
              </w:rPr>
              <w:t xml:space="preserve"> disrupting the current market to bring about new innovation in the industry.</w:t>
            </w:r>
          </w:p>
          <w:p w14:paraId="7BB3CACD" w14:textId="77777777" w:rsidR="009A73F2" w:rsidRPr="009A73F2" w:rsidRDefault="009A73F2" w:rsidP="009A73F2">
            <w:pPr>
              <w:rPr>
                <w:rFonts w:ascii="Arial" w:hAnsi="Arial" w:cs="Arial"/>
                <w:sz w:val="20"/>
                <w:szCs w:val="20"/>
              </w:rPr>
            </w:pPr>
          </w:p>
          <w:p w14:paraId="3B7802EC" w14:textId="77777777" w:rsidR="009A73F2" w:rsidRPr="009A73F2" w:rsidRDefault="009A73F2" w:rsidP="009A73F2">
            <w:pPr>
              <w:rPr>
                <w:rFonts w:ascii="Arial" w:hAnsi="Arial" w:cs="Arial"/>
                <w:sz w:val="20"/>
                <w:szCs w:val="20"/>
              </w:rPr>
            </w:pPr>
            <w:r w:rsidRPr="009A73F2">
              <w:rPr>
                <w:rFonts w:ascii="Arial" w:hAnsi="Arial" w:cs="Arial"/>
                <w:sz w:val="20"/>
                <w:szCs w:val="20"/>
              </w:rPr>
              <w:t>You’ll join our fantastic team where you’ll grow and maintain our base of clients and potential clients. There are also plenty of opportunities available to learn and develop while helping achieve team success.</w:t>
            </w:r>
          </w:p>
          <w:p w14:paraId="0614F9AB" w14:textId="77777777" w:rsidR="009A73F2" w:rsidRPr="009A73F2" w:rsidRDefault="009A73F2" w:rsidP="009A73F2">
            <w:pPr>
              <w:rPr>
                <w:rFonts w:ascii="Arial" w:hAnsi="Arial" w:cs="Arial"/>
                <w:sz w:val="20"/>
                <w:szCs w:val="20"/>
              </w:rPr>
            </w:pPr>
          </w:p>
          <w:p w14:paraId="145D686F" w14:textId="089619E3" w:rsidR="009A73F2" w:rsidRDefault="009A73F2" w:rsidP="009A73F2">
            <w:pPr>
              <w:rPr>
                <w:rFonts w:ascii="Arial" w:hAnsi="Arial" w:cs="Arial"/>
                <w:sz w:val="20"/>
                <w:szCs w:val="20"/>
              </w:rPr>
            </w:pPr>
            <w:r w:rsidRPr="009A73F2">
              <w:rPr>
                <w:rFonts w:ascii="Arial" w:hAnsi="Arial" w:cs="Arial"/>
                <w:sz w:val="20"/>
                <w:szCs w:val="20"/>
              </w:rPr>
              <w:t>You should also have a keen desire to build on your skill set, evidence of organisational skills and be able to hit the ground running within a fast-paced environment. As a small but growing start-up, our staff are at the core of Gement; you will play a crucial role here and your ideas and decisions will always be at the centre of our activities.</w:t>
            </w:r>
          </w:p>
          <w:p w14:paraId="48F3573C" w14:textId="77777777" w:rsidR="00725FAC" w:rsidRPr="009A73F2" w:rsidRDefault="00725FAC" w:rsidP="009A73F2">
            <w:pPr>
              <w:rPr>
                <w:rFonts w:ascii="Arial" w:hAnsi="Arial" w:cs="Arial"/>
                <w:sz w:val="20"/>
                <w:szCs w:val="20"/>
              </w:rPr>
            </w:pPr>
          </w:p>
          <w:p w14:paraId="6B7D6F9E" w14:textId="7F8043CF" w:rsidR="00530D35" w:rsidRPr="009B5DFB" w:rsidRDefault="00530D35" w:rsidP="00530D35">
            <w:pPr>
              <w:jc w:val="both"/>
              <w:rPr>
                <w:rFonts w:ascii="Arial" w:hAnsi="Arial" w:cs="Arial"/>
                <w:b/>
                <w:bCs/>
                <w:sz w:val="20"/>
                <w:szCs w:val="20"/>
              </w:rPr>
            </w:pPr>
            <w:r w:rsidRPr="009B5DFB">
              <w:rPr>
                <w:rFonts w:ascii="Arial" w:hAnsi="Arial" w:cs="Arial"/>
                <w:b/>
                <w:bCs/>
                <w:sz w:val="20"/>
                <w:szCs w:val="20"/>
              </w:rPr>
              <w:t>Duties and Responsibilities:</w:t>
            </w:r>
          </w:p>
          <w:p w14:paraId="462FFDE7" w14:textId="5624A9E9" w:rsidR="00530D35" w:rsidRPr="00530D35" w:rsidRDefault="00530D35" w:rsidP="00530D35">
            <w:pPr>
              <w:pStyle w:val="BodyText"/>
              <w:numPr>
                <w:ilvl w:val="0"/>
                <w:numId w:val="19"/>
              </w:numPr>
              <w:spacing w:before="114" w:after="114" w:line="240" w:lineRule="auto"/>
              <w:jc w:val="both"/>
              <w:rPr>
                <w:rFonts w:ascii="Arial" w:eastAsia="Times New Roman" w:hAnsi="Arial" w:cs="Arial"/>
                <w:color w:val="202124"/>
                <w:sz w:val="20"/>
                <w:szCs w:val="20"/>
                <w:lang w:eastAsia="en-GB"/>
              </w:rPr>
            </w:pPr>
            <w:r w:rsidRPr="00530D35">
              <w:rPr>
                <w:rFonts w:ascii="Arial" w:eastAsia="Times New Roman" w:hAnsi="Arial" w:cs="Arial"/>
                <w:color w:val="202124"/>
                <w:sz w:val="20"/>
                <w:szCs w:val="20"/>
                <w:shd w:val="clear" w:color="auto" w:fill="FFFFFF"/>
                <w:lang w:eastAsia="en-GB"/>
              </w:rPr>
              <w:t>Carrying out market research of the industry and identifying areas not yet tapped into.</w:t>
            </w:r>
          </w:p>
          <w:p w14:paraId="3A2C6A59" w14:textId="11F60BE8" w:rsidR="00530D35" w:rsidRPr="00530D35" w:rsidRDefault="00530D35" w:rsidP="00530D35">
            <w:pPr>
              <w:pStyle w:val="BodyText"/>
              <w:numPr>
                <w:ilvl w:val="0"/>
                <w:numId w:val="19"/>
              </w:numPr>
              <w:spacing w:before="114" w:after="114" w:line="240" w:lineRule="auto"/>
              <w:jc w:val="both"/>
              <w:rPr>
                <w:rFonts w:ascii="Arial" w:eastAsia="Times New Roman" w:hAnsi="Arial" w:cs="Arial"/>
                <w:color w:val="202124"/>
                <w:sz w:val="20"/>
                <w:szCs w:val="20"/>
                <w:lang w:eastAsia="en-GB"/>
              </w:rPr>
            </w:pPr>
            <w:r w:rsidRPr="00530D35">
              <w:rPr>
                <w:rFonts w:ascii="Arial" w:hAnsi="Arial" w:cs="Arial"/>
                <w:color w:val="000000"/>
                <w:sz w:val="20"/>
                <w:szCs w:val="20"/>
              </w:rPr>
              <w:t>Managing all social media platforms, with a target to boost engagement.</w:t>
            </w:r>
          </w:p>
          <w:p w14:paraId="54F8B398" w14:textId="687F1440" w:rsidR="00530D35" w:rsidRPr="00530D35" w:rsidRDefault="00530D35" w:rsidP="00530D35">
            <w:pPr>
              <w:pStyle w:val="BodyText"/>
              <w:numPr>
                <w:ilvl w:val="0"/>
                <w:numId w:val="19"/>
              </w:numPr>
              <w:spacing w:before="114" w:after="114" w:line="240" w:lineRule="auto"/>
              <w:jc w:val="both"/>
              <w:rPr>
                <w:rFonts w:ascii="Arial" w:hAnsi="Arial" w:cs="Arial"/>
                <w:sz w:val="20"/>
                <w:szCs w:val="20"/>
              </w:rPr>
            </w:pPr>
            <w:r w:rsidRPr="00530D35">
              <w:rPr>
                <w:rFonts w:ascii="Arial" w:hAnsi="Arial" w:cs="Arial"/>
                <w:color w:val="000000"/>
                <w:sz w:val="20"/>
                <w:szCs w:val="20"/>
              </w:rPr>
              <w:t>Regular reporting on engagement levels throughout all marketing content we produce and social media, including reporting on Google Analytics and SEO’s.</w:t>
            </w:r>
          </w:p>
          <w:p w14:paraId="640EB132" w14:textId="761F5547" w:rsidR="00530D35" w:rsidRPr="00530D35" w:rsidRDefault="00530D35" w:rsidP="00530D35">
            <w:pPr>
              <w:pStyle w:val="BodyText"/>
              <w:numPr>
                <w:ilvl w:val="0"/>
                <w:numId w:val="19"/>
              </w:numPr>
              <w:spacing w:before="114" w:after="114" w:line="240" w:lineRule="auto"/>
              <w:jc w:val="both"/>
              <w:rPr>
                <w:rFonts w:ascii="Arial" w:hAnsi="Arial" w:cs="Arial"/>
                <w:sz w:val="20"/>
                <w:szCs w:val="20"/>
              </w:rPr>
            </w:pPr>
            <w:r w:rsidRPr="00530D35">
              <w:rPr>
                <w:rFonts w:ascii="Arial" w:hAnsi="Arial" w:cs="Arial"/>
                <w:color w:val="000000"/>
                <w:sz w:val="20"/>
                <w:szCs w:val="20"/>
              </w:rPr>
              <w:t xml:space="preserve">Network in the local community to increase brand awareness. </w:t>
            </w:r>
          </w:p>
          <w:p w14:paraId="22B0C958" w14:textId="3E5E8D5D" w:rsidR="00530D35" w:rsidRPr="00530D35" w:rsidRDefault="00530D35" w:rsidP="00530D35">
            <w:pPr>
              <w:pStyle w:val="BodyText"/>
              <w:numPr>
                <w:ilvl w:val="0"/>
                <w:numId w:val="19"/>
              </w:numPr>
              <w:spacing w:before="114" w:after="114" w:line="240" w:lineRule="auto"/>
              <w:jc w:val="both"/>
              <w:rPr>
                <w:rFonts w:ascii="Arial" w:hAnsi="Arial" w:cs="Arial"/>
                <w:sz w:val="20"/>
                <w:szCs w:val="20"/>
              </w:rPr>
            </w:pPr>
            <w:r w:rsidRPr="00530D35">
              <w:rPr>
                <w:rFonts w:ascii="Arial" w:hAnsi="Arial" w:cs="Arial"/>
                <w:color w:val="000000"/>
                <w:sz w:val="20"/>
                <w:szCs w:val="20"/>
              </w:rPr>
              <w:t>Creation of all marketing material for our website, social media channels and newsletters.</w:t>
            </w:r>
          </w:p>
          <w:p w14:paraId="30CAB48E" w14:textId="4684268E" w:rsidR="00530D35" w:rsidRPr="00725FAC" w:rsidRDefault="00530D35" w:rsidP="00530D35">
            <w:pPr>
              <w:pStyle w:val="ListParagraph"/>
              <w:numPr>
                <w:ilvl w:val="0"/>
                <w:numId w:val="19"/>
              </w:numPr>
              <w:jc w:val="both"/>
              <w:rPr>
                <w:rFonts w:ascii="Arial" w:hAnsi="Arial" w:cs="Arial"/>
                <w:sz w:val="20"/>
                <w:szCs w:val="20"/>
              </w:rPr>
            </w:pPr>
            <w:r w:rsidRPr="00530D35">
              <w:rPr>
                <w:rFonts w:ascii="Arial" w:hAnsi="Arial" w:cs="Arial"/>
                <w:color w:val="000000"/>
                <w:sz w:val="20"/>
                <w:szCs w:val="20"/>
              </w:rPr>
              <w:t>Ideas on management of the marketing budget.</w:t>
            </w:r>
          </w:p>
          <w:p w14:paraId="56C7F844" w14:textId="77777777" w:rsidR="00725FAC" w:rsidRPr="00530D35" w:rsidRDefault="00725FAC" w:rsidP="00530D35">
            <w:pPr>
              <w:pStyle w:val="ListParagraph"/>
              <w:numPr>
                <w:ilvl w:val="0"/>
                <w:numId w:val="19"/>
              </w:numPr>
              <w:jc w:val="both"/>
              <w:rPr>
                <w:rFonts w:ascii="Arial" w:hAnsi="Arial" w:cs="Arial"/>
                <w:sz w:val="20"/>
                <w:szCs w:val="20"/>
              </w:rPr>
            </w:pPr>
          </w:p>
          <w:p w14:paraId="22AA284F" w14:textId="74D91193" w:rsidR="00725FAC" w:rsidRPr="00725FAC" w:rsidRDefault="00C42779" w:rsidP="00C42779">
            <w:pPr>
              <w:rPr>
                <w:rFonts w:ascii="Arial" w:eastAsia="Calibri" w:hAnsi="Arial" w:cs="Arial"/>
                <w:b/>
                <w:bCs/>
                <w:sz w:val="20"/>
                <w:szCs w:val="20"/>
              </w:rPr>
            </w:pPr>
            <w:r w:rsidRPr="009B5DFB">
              <w:rPr>
                <w:rFonts w:ascii="Arial" w:eastAsia="Calibri" w:hAnsi="Arial" w:cs="Arial"/>
                <w:b/>
                <w:bCs/>
                <w:sz w:val="20"/>
                <w:szCs w:val="20"/>
              </w:rPr>
              <w:t>Benefits:</w:t>
            </w:r>
          </w:p>
          <w:p w14:paraId="3069356F" w14:textId="7AB8BCF3" w:rsidR="00C42779" w:rsidRPr="00C42779" w:rsidRDefault="00C42779" w:rsidP="00C42779">
            <w:pPr>
              <w:pStyle w:val="ListParagraph"/>
              <w:numPr>
                <w:ilvl w:val="0"/>
                <w:numId w:val="19"/>
              </w:numPr>
              <w:suppressAutoHyphens/>
              <w:rPr>
                <w:rFonts w:ascii="Arial" w:hAnsi="Arial" w:cs="Arial"/>
                <w:sz w:val="20"/>
                <w:szCs w:val="20"/>
              </w:rPr>
            </w:pPr>
            <w:r w:rsidRPr="00C42779">
              <w:rPr>
                <w:rFonts w:ascii="Arial" w:eastAsia="Calibri" w:hAnsi="Arial" w:cs="Arial"/>
                <w:color w:val="000000"/>
                <w:sz w:val="20"/>
                <w:szCs w:val="20"/>
              </w:rPr>
              <w:t>Opportunity to learn new skills in consulting, engineering, public speaking etc...</w:t>
            </w:r>
          </w:p>
          <w:p w14:paraId="4F33AE1A" w14:textId="2ACA0831" w:rsidR="00C42779" w:rsidRPr="00C42779" w:rsidRDefault="00C42779" w:rsidP="00C42779">
            <w:pPr>
              <w:pStyle w:val="ListParagraph"/>
              <w:numPr>
                <w:ilvl w:val="0"/>
                <w:numId w:val="19"/>
              </w:numPr>
              <w:suppressAutoHyphens/>
              <w:rPr>
                <w:rFonts w:ascii="Arial" w:hAnsi="Arial" w:cs="Arial"/>
                <w:sz w:val="20"/>
                <w:szCs w:val="20"/>
              </w:rPr>
            </w:pPr>
            <w:r w:rsidRPr="00C42779">
              <w:rPr>
                <w:rFonts w:ascii="Arial" w:eastAsia="Calibri" w:hAnsi="Arial" w:cs="Arial"/>
                <w:color w:val="000000"/>
                <w:sz w:val="20"/>
                <w:szCs w:val="20"/>
              </w:rPr>
              <w:t>Birthday bonuses</w:t>
            </w:r>
          </w:p>
          <w:p w14:paraId="0CAAFFED" w14:textId="7E5FBBDA" w:rsidR="00C42779" w:rsidRPr="00C42779" w:rsidRDefault="00C42779" w:rsidP="00C42779">
            <w:pPr>
              <w:pStyle w:val="ListParagraph"/>
              <w:numPr>
                <w:ilvl w:val="0"/>
                <w:numId w:val="19"/>
              </w:numPr>
              <w:suppressAutoHyphens/>
              <w:rPr>
                <w:rFonts w:ascii="Arial" w:hAnsi="Arial" w:cs="Arial"/>
                <w:color w:val="000000"/>
                <w:sz w:val="20"/>
                <w:szCs w:val="20"/>
              </w:rPr>
            </w:pPr>
            <w:r w:rsidRPr="00C42779">
              <w:rPr>
                <w:rFonts w:ascii="Arial" w:eastAsia="Calibri" w:hAnsi="Arial" w:cs="Arial"/>
                <w:color w:val="000000"/>
                <w:sz w:val="20"/>
                <w:szCs w:val="20"/>
              </w:rPr>
              <w:t>Flexible work from home policy</w:t>
            </w:r>
          </w:p>
          <w:p w14:paraId="5BC54E6D" w14:textId="5B47937D" w:rsidR="00A97E15" w:rsidRPr="008456A3" w:rsidRDefault="00C42779" w:rsidP="008456A3">
            <w:pPr>
              <w:pStyle w:val="ListParagraph"/>
              <w:numPr>
                <w:ilvl w:val="0"/>
                <w:numId w:val="19"/>
              </w:numPr>
              <w:suppressAutoHyphens/>
              <w:rPr>
                <w:rFonts w:ascii="Arial" w:hAnsi="Arial" w:cs="Arial"/>
                <w:color w:val="000000"/>
                <w:sz w:val="20"/>
                <w:szCs w:val="20"/>
              </w:rPr>
            </w:pPr>
            <w:r w:rsidRPr="00C42779">
              <w:rPr>
                <w:rFonts w:ascii="Arial" w:eastAsia="Calibri" w:hAnsi="Arial" w:cs="Arial"/>
                <w:color w:val="000000"/>
                <w:sz w:val="20"/>
                <w:szCs w:val="20"/>
              </w:rPr>
              <w:t>Regular team social events</w:t>
            </w:r>
          </w:p>
        </w:tc>
      </w:tr>
      <w:tr w:rsidR="00DB49BB" w14:paraId="670FE7E3" w14:textId="77777777" w:rsidTr="67DA2B8D">
        <w:trPr>
          <w:gridBefore w:val="1"/>
          <w:gridAfter w:val="3"/>
          <w:wBefore w:w="567" w:type="dxa"/>
          <w:wAfter w:w="7229" w:type="dxa"/>
        </w:trPr>
        <w:tc>
          <w:tcPr>
            <w:tcW w:w="13750" w:type="dxa"/>
            <w:gridSpan w:val="9"/>
          </w:tcPr>
          <w:p w14:paraId="2519BA61" w14:textId="354E2E96" w:rsidR="00DB49BB" w:rsidRDefault="00DB49BB" w:rsidP="008456A3">
            <w:r>
              <w:rPr>
                <w:rFonts w:ascii="Arial" w:hAnsi="Arial" w:cs="Arial"/>
                <w:b/>
                <w:color w:val="000000"/>
                <w:sz w:val="32"/>
                <w:szCs w:val="32"/>
              </w:rPr>
              <w:t>Essential skills, experience and qualifications</w:t>
            </w:r>
            <w:r>
              <w:rPr>
                <w:rFonts w:ascii="Arial" w:hAnsi="Arial" w:cs="Arial"/>
                <w:color w:val="000000"/>
              </w:rPr>
              <w:t xml:space="preserve"> </w:t>
            </w:r>
          </w:p>
        </w:tc>
      </w:tr>
      <w:tr w:rsidR="00DB49BB" w:rsidRPr="00133506" w14:paraId="7BF9814D" w14:textId="77777777" w:rsidTr="67DA2B8D">
        <w:trPr>
          <w:gridBefore w:val="1"/>
          <w:gridAfter w:val="3"/>
          <w:wBefore w:w="567" w:type="dxa"/>
          <w:wAfter w:w="7229" w:type="dxa"/>
          <w:trHeight w:hRule="exact" w:val="2157"/>
        </w:trPr>
        <w:tc>
          <w:tcPr>
            <w:tcW w:w="13750" w:type="dxa"/>
            <w:gridSpan w:val="9"/>
          </w:tcPr>
          <w:p w14:paraId="04E7D1A5" w14:textId="61447E1A" w:rsidR="006B5841" w:rsidRPr="00D258CD" w:rsidRDefault="006B5841" w:rsidP="006B5841">
            <w:pPr>
              <w:pStyle w:val="BodyText"/>
              <w:numPr>
                <w:ilvl w:val="0"/>
                <w:numId w:val="19"/>
              </w:numPr>
              <w:spacing w:before="57" w:after="57" w:line="240" w:lineRule="auto"/>
              <w:rPr>
                <w:rFonts w:asciiTheme="minorHAnsi" w:hAnsiTheme="minorHAnsi" w:cstheme="minorHAnsi"/>
                <w:sz w:val="20"/>
                <w:szCs w:val="20"/>
              </w:rPr>
            </w:pPr>
            <w:r w:rsidRPr="00D258CD">
              <w:rPr>
                <w:rFonts w:asciiTheme="minorHAnsi" w:hAnsiTheme="minorHAnsi" w:cstheme="minorHAnsi"/>
                <w:sz w:val="20"/>
                <w:szCs w:val="20"/>
              </w:rPr>
              <w:t>Interest in designing and a creative mind.</w:t>
            </w:r>
          </w:p>
          <w:p w14:paraId="71762C19" w14:textId="36073790" w:rsidR="006B5841" w:rsidRPr="00D258CD" w:rsidRDefault="006B5841" w:rsidP="006B5841">
            <w:pPr>
              <w:pStyle w:val="BodyText"/>
              <w:numPr>
                <w:ilvl w:val="0"/>
                <w:numId w:val="19"/>
              </w:numPr>
              <w:spacing w:before="57" w:after="57" w:line="240" w:lineRule="auto"/>
              <w:rPr>
                <w:rFonts w:asciiTheme="minorHAnsi" w:hAnsiTheme="minorHAnsi" w:cstheme="minorHAnsi"/>
                <w:sz w:val="20"/>
                <w:szCs w:val="20"/>
              </w:rPr>
            </w:pPr>
            <w:r w:rsidRPr="00D258CD">
              <w:rPr>
                <w:rFonts w:asciiTheme="minorHAnsi" w:hAnsiTheme="minorHAnsi" w:cstheme="minorHAnsi"/>
                <w:sz w:val="20"/>
                <w:szCs w:val="20"/>
              </w:rPr>
              <w:t>Ability to work remotely with a continually evolving work plan.</w:t>
            </w:r>
          </w:p>
          <w:p w14:paraId="5D869C90" w14:textId="05FA77DD" w:rsidR="006B5841" w:rsidRPr="00D258CD" w:rsidRDefault="006B5841" w:rsidP="006B5841">
            <w:pPr>
              <w:pStyle w:val="BodyText"/>
              <w:numPr>
                <w:ilvl w:val="0"/>
                <w:numId w:val="19"/>
              </w:numPr>
              <w:spacing w:before="57" w:after="57" w:line="240" w:lineRule="auto"/>
              <w:rPr>
                <w:rFonts w:asciiTheme="minorHAnsi" w:hAnsiTheme="minorHAnsi" w:cstheme="minorHAnsi"/>
                <w:sz w:val="20"/>
                <w:szCs w:val="20"/>
              </w:rPr>
            </w:pPr>
            <w:r w:rsidRPr="00D258CD">
              <w:rPr>
                <w:rFonts w:asciiTheme="minorHAnsi" w:hAnsiTheme="minorHAnsi" w:cstheme="minorHAnsi"/>
                <w:sz w:val="20"/>
                <w:szCs w:val="20"/>
              </w:rPr>
              <w:t>Ability to plan and bring new ideas to the table.</w:t>
            </w:r>
          </w:p>
          <w:p w14:paraId="4896C6E4" w14:textId="2F426A13" w:rsidR="006B5841" w:rsidRPr="00D258CD" w:rsidRDefault="006B5841" w:rsidP="006B5841">
            <w:pPr>
              <w:pStyle w:val="BodyText"/>
              <w:numPr>
                <w:ilvl w:val="0"/>
                <w:numId w:val="19"/>
              </w:numPr>
              <w:spacing w:before="57" w:after="57" w:line="240" w:lineRule="auto"/>
              <w:rPr>
                <w:rFonts w:asciiTheme="minorHAnsi" w:hAnsiTheme="minorHAnsi" w:cstheme="minorHAnsi"/>
                <w:sz w:val="20"/>
                <w:szCs w:val="20"/>
              </w:rPr>
            </w:pPr>
            <w:r w:rsidRPr="00D258CD">
              <w:rPr>
                <w:rFonts w:asciiTheme="minorHAnsi" w:hAnsiTheme="minorHAnsi" w:cstheme="minorHAnsi"/>
                <w:sz w:val="20"/>
                <w:szCs w:val="20"/>
              </w:rPr>
              <w:t>Excellent communication skills and good written English.</w:t>
            </w:r>
          </w:p>
          <w:p w14:paraId="5B58E2C8" w14:textId="4A0B856F" w:rsidR="006B5841" w:rsidRPr="00D258CD" w:rsidRDefault="006B5841" w:rsidP="006B5841">
            <w:pPr>
              <w:pStyle w:val="BodyText"/>
              <w:numPr>
                <w:ilvl w:val="0"/>
                <w:numId w:val="19"/>
              </w:numPr>
              <w:spacing w:before="57" w:after="57" w:line="240" w:lineRule="auto"/>
              <w:rPr>
                <w:rFonts w:asciiTheme="minorHAnsi" w:hAnsiTheme="minorHAnsi" w:cstheme="minorHAnsi"/>
                <w:sz w:val="20"/>
                <w:szCs w:val="20"/>
              </w:rPr>
            </w:pPr>
            <w:r w:rsidRPr="00D258CD">
              <w:rPr>
                <w:rFonts w:asciiTheme="minorHAnsi" w:hAnsiTheme="minorHAnsi" w:cstheme="minorHAnsi"/>
                <w:sz w:val="20"/>
                <w:szCs w:val="20"/>
              </w:rPr>
              <w:t>Interest in working in a company which promotes sustainability.</w:t>
            </w:r>
          </w:p>
          <w:p w14:paraId="607857F0" w14:textId="14E0CDB4" w:rsidR="00D7750F" w:rsidRPr="00D7750F" w:rsidRDefault="006B5841" w:rsidP="00D7750F">
            <w:pPr>
              <w:pStyle w:val="BodyText"/>
              <w:numPr>
                <w:ilvl w:val="0"/>
                <w:numId w:val="19"/>
              </w:numPr>
              <w:spacing w:after="0" w:line="240" w:lineRule="auto"/>
              <w:rPr>
                <w:rFonts w:asciiTheme="minorHAnsi" w:hAnsiTheme="minorHAnsi" w:cstheme="minorHAnsi"/>
                <w:sz w:val="20"/>
                <w:szCs w:val="20"/>
              </w:rPr>
            </w:pPr>
            <w:r w:rsidRPr="00D258CD">
              <w:rPr>
                <w:rFonts w:asciiTheme="minorHAnsi" w:hAnsiTheme="minorHAnsi" w:cstheme="minorHAnsi"/>
                <w:sz w:val="20"/>
                <w:szCs w:val="20"/>
              </w:rPr>
              <w:t>Ability to work in a fast paced, changing environment.</w:t>
            </w:r>
          </w:p>
          <w:p w14:paraId="76CEF0D1" w14:textId="684BD488" w:rsidR="00780073" w:rsidRPr="008456A3" w:rsidRDefault="006B5841" w:rsidP="00530D35">
            <w:pPr>
              <w:pStyle w:val="BodyText"/>
              <w:numPr>
                <w:ilvl w:val="0"/>
                <w:numId w:val="19"/>
              </w:numPr>
              <w:spacing w:after="0" w:line="240" w:lineRule="auto"/>
              <w:rPr>
                <w:rFonts w:asciiTheme="minorHAnsi" w:hAnsiTheme="minorHAnsi" w:cstheme="minorHAnsi"/>
                <w:sz w:val="20"/>
                <w:szCs w:val="20"/>
              </w:rPr>
            </w:pPr>
            <w:r w:rsidRPr="00D258CD">
              <w:rPr>
                <w:rFonts w:asciiTheme="minorHAnsi" w:hAnsiTheme="minorHAnsi" w:cstheme="minorHAnsi"/>
                <w:sz w:val="20"/>
                <w:szCs w:val="20"/>
              </w:rPr>
              <w:t>Pro-active individual with a “can do” attitude who focuses and commits.</w:t>
            </w:r>
          </w:p>
        </w:tc>
      </w:tr>
      <w:tr w:rsidR="00AD4A91" w14:paraId="59BA5CF5" w14:textId="77777777" w:rsidTr="67DA2B8D">
        <w:tblPrEx>
          <w:tblCellMar>
            <w:top w:w="113" w:type="dxa"/>
            <w:bottom w:w="113" w:type="dxa"/>
          </w:tblCellMar>
        </w:tblPrEx>
        <w:trPr>
          <w:gridBefore w:val="1"/>
          <w:gridAfter w:val="3"/>
          <w:wBefore w:w="567" w:type="dxa"/>
          <w:wAfter w:w="7229" w:type="dxa"/>
        </w:trPr>
        <w:tc>
          <w:tcPr>
            <w:tcW w:w="7225" w:type="dxa"/>
            <w:gridSpan w:val="6"/>
          </w:tcPr>
          <w:p w14:paraId="44A18EC4" w14:textId="703F7450" w:rsidR="00AD4A91" w:rsidRPr="00812CF7" w:rsidRDefault="00AD4A91" w:rsidP="00323A52">
            <w:pPr>
              <w:rPr>
                <w:rFonts w:ascii="Arial" w:hAnsi="Arial" w:cs="Arial"/>
                <w:bCs/>
                <w:color w:val="000000"/>
              </w:rPr>
            </w:pPr>
            <w:r w:rsidRPr="00292583">
              <w:rPr>
                <w:rFonts w:ascii="Arial" w:hAnsi="Arial" w:cs="Arial"/>
                <w:b/>
                <w:color w:val="000000" w:themeColor="text1"/>
                <w:sz w:val="32"/>
                <w:szCs w:val="32"/>
              </w:rPr>
              <w:t>Hours per week</w:t>
            </w:r>
          </w:p>
        </w:tc>
        <w:tc>
          <w:tcPr>
            <w:tcW w:w="6525" w:type="dxa"/>
            <w:gridSpan w:val="3"/>
          </w:tcPr>
          <w:p w14:paraId="04EED6FD" w14:textId="1F345DC0" w:rsidR="00AD4A91" w:rsidRPr="00AB11B6" w:rsidRDefault="00095252" w:rsidP="00812CF7">
            <w:pPr>
              <w:rPr>
                <w:b/>
              </w:rPr>
            </w:pPr>
            <w:r>
              <w:rPr>
                <w:b/>
              </w:rPr>
              <w:t>25</w:t>
            </w:r>
            <w:r w:rsidR="00B27174">
              <w:rPr>
                <w:b/>
              </w:rPr>
              <w:t xml:space="preserve">  </w:t>
            </w:r>
          </w:p>
        </w:tc>
      </w:tr>
      <w:tr w:rsidR="00AD4A91" w14:paraId="50692828" w14:textId="77777777" w:rsidTr="67DA2B8D">
        <w:tblPrEx>
          <w:tblCellMar>
            <w:top w:w="113" w:type="dxa"/>
            <w:bottom w:w="113" w:type="dxa"/>
          </w:tblCellMar>
        </w:tblPrEx>
        <w:trPr>
          <w:gridBefore w:val="1"/>
          <w:gridAfter w:val="3"/>
          <w:wBefore w:w="567" w:type="dxa"/>
          <w:wAfter w:w="7229" w:type="dxa"/>
        </w:trPr>
        <w:tc>
          <w:tcPr>
            <w:tcW w:w="7225" w:type="dxa"/>
            <w:gridSpan w:val="6"/>
          </w:tcPr>
          <w:p w14:paraId="6A11F0CA" w14:textId="7ED8727F" w:rsidR="00B776CB" w:rsidRPr="008456A3" w:rsidRDefault="00AD4A91" w:rsidP="00323A52">
            <w:pPr>
              <w:rPr>
                <w:rFonts w:ascii="Arial" w:hAnsi="Arial" w:cs="Arial"/>
                <w:b/>
                <w:color w:val="000000" w:themeColor="text1"/>
                <w:sz w:val="32"/>
                <w:szCs w:val="32"/>
              </w:rPr>
            </w:pPr>
            <w:r w:rsidRPr="00292583">
              <w:rPr>
                <w:rFonts w:ascii="Arial" w:hAnsi="Arial" w:cs="Arial"/>
                <w:b/>
                <w:color w:val="000000" w:themeColor="text1"/>
                <w:sz w:val="32"/>
                <w:szCs w:val="32"/>
              </w:rPr>
              <w:t>Working pattern</w:t>
            </w:r>
          </w:p>
        </w:tc>
        <w:tc>
          <w:tcPr>
            <w:tcW w:w="6525" w:type="dxa"/>
            <w:gridSpan w:val="3"/>
          </w:tcPr>
          <w:p w14:paraId="7AACC0B0" w14:textId="78082A11" w:rsidR="00AD4A91" w:rsidRDefault="00E519D4" w:rsidP="00161FDE">
            <w:r>
              <w:t xml:space="preserve">25 hours per week over 5 days </w:t>
            </w:r>
          </w:p>
        </w:tc>
      </w:tr>
      <w:tr w:rsidR="00AD4A91" w14:paraId="546E6CB8" w14:textId="77777777" w:rsidTr="67DA2B8D">
        <w:tblPrEx>
          <w:tblCellMar>
            <w:top w:w="113" w:type="dxa"/>
            <w:bottom w:w="113" w:type="dxa"/>
          </w:tblCellMar>
        </w:tblPrEx>
        <w:trPr>
          <w:gridBefore w:val="1"/>
          <w:gridAfter w:val="3"/>
          <w:wBefore w:w="567" w:type="dxa"/>
          <w:wAfter w:w="7229" w:type="dxa"/>
        </w:trPr>
        <w:tc>
          <w:tcPr>
            <w:tcW w:w="7225" w:type="dxa"/>
            <w:gridSpan w:val="6"/>
          </w:tcPr>
          <w:p w14:paraId="5B695F2E" w14:textId="105E5F3E" w:rsidR="00812CF7" w:rsidRPr="008456A3" w:rsidRDefault="00AD4A91" w:rsidP="00323A52">
            <w:pPr>
              <w:rPr>
                <w:rFonts w:ascii="Arial" w:hAnsi="Arial" w:cs="Arial"/>
                <w:b/>
                <w:sz w:val="32"/>
                <w:szCs w:val="32"/>
              </w:rPr>
            </w:pPr>
            <w:r w:rsidRPr="00F4316C">
              <w:rPr>
                <w:rFonts w:ascii="Arial" w:hAnsi="Arial" w:cs="Arial"/>
                <w:b/>
                <w:sz w:val="32"/>
                <w:szCs w:val="32"/>
              </w:rPr>
              <w:lastRenderedPageBreak/>
              <w:t>Hourly rate of pay</w:t>
            </w:r>
          </w:p>
        </w:tc>
        <w:tc>
          <w:tcPr>
            <w:tcW w:w="6525" w:type="dxa"/>
            <w:gridSpan w:val="3"/>
          </w:tcPr>
          <w:p w14:paraId="747555ED" w14:textId="4A63A765" w:rsidR="00AD4A91" w:rsidRDefault="0076765E" w:rsidP="00323A52">
            <w:r>
              <w:t>NMW</w:t>
            </w:r>
            <w:r w:rsidR="00AD4A91">
              <w:fldChar w:fldCharType="begin"/>
            </w:r>
            <w:r w:rsidR="00AD4A91">
              <w:instrText xml:space="preserve"> =  \* MERGEFORMAT </w:instrText>
            </w:r>
            <w:r w:rsidR="00AD4A91">
              <w:fldChar w:fldCharType="end"/>
            </w:r>
          </w:p>
        </w:tc>
      </w:tr>
      <w:tr w:rsidR="00AD4A91" w14:paraId="5BE4ABDA" w14:textId="77777777" w:rsidTr="67DA2B8D">
        <w:trPr>
          <w:gridBefore w:val="1"/>
          <w:gridAfter w:val="3"/>
          <w:wBefore w:w="567" w:type="dxa"/>
          <w:wAfter w:w="7229" w:type="dxa"/>
        </w:trPr>
        <w:tc>
          <w:tcPr>
            <w:tcW w:w="13750" w:type="dxa"/>
            <w:gridSpan w:val="9"/>
          </w:tcPr>
          <w:p w14:paraId="2E32549C" w14:textId="239AA0CE" w:rsidR="00AD4A91" w:rsidRPr="008456A3" w:rsidRDefault="00AD4A91" w:rsidP="008456A3">
            <w:pPr>
              <w:rPr>
                <w:rFonts w:ascii="Arial" w:hAnsi="Arial" w:cs="Arial"/>
                <w:color w:val="000000" w:themeColor="text1"/>
              </w:rPr>
            </w:pPr>
            <w:r>
              <w:rPr>
                <w:rFonts w:ascii="Arial" w:hAnsi="Arial" w:cs="Arial"/>
                <w:b/>
                <w:color w:val="000000"/>
                <w:sz w:val="32"/>
                <w:szCs w:val="32"/>
              </w:rPr>
              <w:t>Employability support</w:t>
            </w:r>
            <w:r>
              <w:rPr>
                <w:rFonts w:ascii="Arial" w:hAnsi="Arial" w:cs="Arial"/>
                <w:color w:val="000000"/>
              </w:rPr>
              <w:t xml:space="preserve"> </w:t>
            </w:r>
          </w:p>
        </w:tc>
      </w:tr>
      <w:tr w:rsidR="00AD4A91" w:rsidRPr="00133506" w14:paraId="4B3A49AB" w14:textId="77777777" w:rsidTr="67DA2B8D">
        <w:trPr>
          <w:gridBefore w:val="1"/>
          <w:gridAfter w:val="3"/>
          <w:wBefore w:w="567" w:type="dxa"/>
          <w:wAfter w:w="7229" w:type="dxa"/>
          <w:trHeight w:hRule="exact" w:val="7355"/>
        </w:trPr>
        <w:tc>
          <w:tcPr>
            <w:tcW w:w="13750" w:type="dxa"/>
            <w:gridSpan w:val="9"/>
          </w:tcPr>
          <w:p w14:paraId="1E77DF4E" w14:textId="77777777" w:rsidR="003046FA" w:rsidRDefault="003046FA" w:rsidP="003046FA">
            <w:pPr>
              <w:rPr>
                <w:rFonts w:asciiTheme="minorHAnsi" w:hAnsiTheme="minorHAnsi" w:cstheme="minorHAnsi"/>
                <w:b/>
                <w:bCs/>
                <w:color w:val="000000"/>
                <w:sz w:val="18"/>
                <w:szCs w:val="18"/>
              </w:rPr>
            </w:pPr>
            <w:r>
              <w:rPr>
                <w:rFonts w:asciiTheme="minorHAnsi" w:hAnsiTheme="minorHAnsi" w:cstheme="minorHAnsi"/>
                <w:b/>
                <w:bCs/>
                <w:color w:val="000000"/>
                <w:sz w:val="18"/>
                <w:szCs w:val="18"/>
              </w:rPr>
              <w:t>Training provided by Impactful Governance – CIC (Kickstart Gateway)</w:t>
            </w:r>
          </w:p>
          <w:p w14:paraId="5F586146" w14:textId="77777777" w:rsidR="003046FA" w:rsidRPr="007352D4" w:rsidRDefault="003046FA" w:rsidP="003046FA">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one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Work preparation for </w:t>
            </w:r>
            <w:r w:rsidRPr="007352D4">
              <w:rPr>
                <w:rFonts w:asciiTheme="minorHAnsi" w:hAnsiTheme="minorHAnsi" w:cstheme="minorHAnsi"/>
                <w:i/>
                <w:iCs/>
                <w:color w:val="000000"/>
                <w:sz w:val="18"/>
                <w:szCs w:val="18"/>
                <w:u w:val="single"/>
              </w:rPr>
              <w:t>this</w:t>
            </w:r>
            <w:r w:rsidRPr="007352D4">
              <w:rPr>
                <w:rFonts w:asciiTheme="minorHAnsi" w:hAnsiTheme="minorHAnsi" w:cstheme="minorHAnsi"/>
                <w:color w:val="000000"/>
                <w:sz w:val="18"/>
                <w:szCs w:val="18"/>
              </w:rPr>
              <w:t xml:space="preserve"> role</w:t>
            </w:r>
          </w:p>
          <w:p w14:paraId="5C98AFD7" w14:textId="77777777" w:rsidR="003046FA" w:rsidRPr="003730EC"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1</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Work Readiness</w:t>
            </w:r>
            <w:r>
              <w:rPr>
                <w:rFonts w:asciiTheme="minorHAnsi" w:hAnsiTheme="minorHAnsi" w:cstheme="minorHAnsi"/>
                <w:color w:val="000000"/>
                <w:sz w:val="18"/>
                <w:szCs w:val="18"/>
              </w:rPr>
              <w:t xml:space="preserve">                             </w:t>
            </w:r>
            <w:r w:rsidRPr="007352D4">
              <w:rPr>
                <w:rFonts w:asciiTheme="minorHAnsi" w:hAnsiTheme="minorHAnsi" w:cstheme="minorHAnsi"/>
                <w:sz w:val="18"/>
                <w:szCs w:val="18"/>
              </w:rPr>
              <w:t>Welcome to your new role</w:t>
            </w:r>
          </w:p>
          <w:p w14:paraId="689EBD25"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Working in different sectors</w:t>
            </w:r>
          </w:p>
          <w:p w14:paraId="2CCB1FD1"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Organisation types</w:t>
            </w:r>
          </w:p>
          <w:p w14:paraId="07905392"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Achievement</w:t>
            </w:r>
          </w:p>
          <w:p w14:paraId="46E2B5D2" w14:textId="77777777" w:rsidR="003046FA" w:rsidRPr="003730EC"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2</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Structures of organisation</w:t>
            </w:r>
            <w:r>
              <w:rPr>
                <w:rFonts w:asciiTheme="minorHAnsi" w:hAnsiTheme="minorHAnsi" w:cstheme="minorHAnsi"/>
                <w:color w:val="000000"/>
                <w:sz w:val="18"/>
                <w:szCs w:val="18"/>
              </w:rPr>
              <w:t xml:space="preserve">s         </w:t>
            </w:r>
            <w:r w:rsidRPr="007352D4">
              <w:rPr>
                <w:rFonts w:asciiTheme="minorHAnsi" w:hAnsiTheme="minorHAnsi" w:cstheme="minorHAnsi"/>
                <w:sz w:val="18"/>
                <w:szCs w:val="18"/>
              </w:rPr>
              <w:t>Expectations of the role</w:t>
            </w:r>
          </w:p>
          <w:p w14:paraId="02661275"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What employers need.</w:t>
            </w:r>
          </w:p>
          <w:p w14:paraId="20DECBD4"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Structures and reporting</w:t>
            </w:r>
          </w:p>
          <w:p w14:paraId="1E3E35C6"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Leadership models</w:t>
            </w:r>
          </w:p>
          <w:p w14:paraId="53A1A86C"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Research on how we work</w:t>
            </w:r>
          </w:p>
          <w:p w14:paraId="7BC7199D" w14:textId="77777777" w:rsidR="003046FA" w:rsidRPr="007352D4" w:rsidRDefault="003046FA" w:rsidP="003046FA">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proofErr w:type="gramStart"/>
            <w:r w:rsidRPr="007352D4">
              <w:rPr>
                <w:rFonts w:asciiTheme="minorHAnsi" w:hAnsiTheme="minorHAnsi" w:cstheme="minorHAnsi"/>
                <w:sz w:val="18"/>
                <w:szCs w:val="18"/>
              </w:rPr>
              <w:t>Team work</w:t>
            </w:r>
            <w:proofErr w:type="gramEnd"/>
            <w:r w:rsidRPr="007352D4">
              <w:rPr>
                <w:rFonts w:asciiTheme="minorHAnsi" w:hAnsiTheme="minorHAnsi" w:cstheme="minorHAnsi"/>
                <w:sz w:val="18"/>
                <w:szCs w:val="18"/>
              </w:rPr>
              <w:t xml:space="preserve"> and individual roles</w:t>
            </w:r>
          </w:p>
          <w:p w14:paraId="202E88D5" w14:textId="77777777" w:rsidR="003046FA" w:rsidRPr="003730EC" w:rsidRDefault="003046FA" w:rsidP="003046FA">
            <w:pPr>
              <w:rPr>
                <w:rFonts w:asciiTheme="minorHAnsi" w:eastAsia="Arial Unicode MS" w:hAnsiTheme="minorHAnsi" w:cstheme="minorHAnsi"/>
                <w:color w:val="000000"/>
                <w:sz w:val="18"/>
                <w:szCs w:val="18"/>
                <w:u w:color="000000"/>
                <w:bdr w:val="nil"/>
              </w:rPr>
            </w:pPr>
            <w:r w:rsidRPr="007352D4">
              <w:rPr>
                <w:rFonts w:asciiTheme="minorHAnsi" w:hAnsiTheme="minorHAnsi" w:cstheme="minorHAnsi"/>
                <w:color w:val="000000"/>
                <w:sz w:val="18"/>
                <w:szCs w:val="18"/>
              </w:rPr>
              <w:t>Week 2 – session 3</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 xml:space="preserve">Applying </w:t>
            </w:r>
            <w:r w:rsidRPr="003730EC">
              <w:rPr>
                <w:rFonts w:asciiTheme="minorHAnsi" w:eastAsia="Arial Unicode MS" w:hAnsiTheme="minorHAnsi" w:cstheme="minorHAnsi"/>
                <w:color w:val="000000"/>
                <w:sz w:val="18"/>
                <w:szCs w:val="18"/>
                <w:u w:color="000000"/>
                <w:bdr w:val="nil"/>
              </w:rPr>
              <w:t xml:space="preserve">yourself               </w:t>
            </w:r>
            <w:proofErr w:type="gramStart"/>
            <w:r w:rsidRPr="003730EC">
              <w:rPr>
                <w:rFonts w:asciiTheme="minorHAnsi" w:eastAsia="Arial Unicode MS" w:hAnsiTheme="minorHAnsi" w:cstheme="minorHAnsi"/>
                <w:color w:val="000000"/>
                <w:sz w:val="18"/>
                <w:szCs w:val="18"/>
                <w:u w:color="000000"/>
                <w:bdr w:val="nil"/>
              </w:rPr>
              <w:t>The</w:t>
            </w:r>
            <w:proofErr w:type="gramEnd"/>
            <w:r w:rsidRPr="003730EC">
              <w:rPr>
                <w:rFonts w:asciiTheme="minorHAnsi" w:eastAsia="Arial Unicode MS" w:hAnsiTheme="minorHAnsi" w:cstheme="minorHAnsi"/>
                <w:color w:val="000000"/>
                <w:sz w:val="18"/>
                <w:szCs w:val="18"/>
                <w:u w:color="000000"/>
                <w:bdr w:val="nil"/>
              </w:rPr>
              <w:t xml:space="preserve"> wider community and your role in it</w:t>
            </w:r>
          </w:p>
          <w:p w14:paraId="34442354"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Emotional rewards or work</w:t>
            </w:r>
          </w:p>
          <w:p w14:paraId="350C2016"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Team roles</w:t>
            </w:r>
          </w:p>
          <w:p w14:paraId="2D37CC47"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Empathy in the workplace</w:t>
            </w:r>
          </w:p>
          <w:p w14:paraId="50A482EE"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Interview skills</w:t>
            </w:r>
          </w:p>
          <w:p w14:paraId="523FB4B5"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Behaviours</w:t>
            </w:r>
          </w:p>
          <w:p w14:paraId="71047232" w14:textId="77777777" w:rsidR="003046FA" w:rsidRPr="003730EC"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2 – session 4</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Communications</w:t>
            </w:r>
            <w:r>
              <w:rPr>
                <w:rFonts w:asciiTheme="minorHAnsi" w:hAnsiTheme="minorHAnsi" w:cstheme="minorHAnsi"/>
                <w:color w:val="000000"/>
                <w:sz w:val="18"/>
                <w:szCs w:val="18"/>
              </w:rPr>
              <w:t xml:space="preserve">                      </w:t>
            </w:r>
            <w:r w:rsidRPr="003730EC">
              <w:rPr>
                <w:rFonts w:asciiTheme="minorHAnsi" w:hAnsiTheme="minorHAnsi" w:cstheme="minorHAnsi"/>
                <w:color w:val="000000"/>
                <w:sz w:val="18"/>
                <w:szCs w:val="18"/>
              </w:rPr>
              <w:t>Communication &amp; Action Planning</w:t>
            </w:r>
          </w:p>
          <w:p w14:paraId="529DDE53"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Conversation cycle</w:t>
            </w:r>
          </w:p>
          <w:p w14:paraId="0D67013A"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Learning styles</w:t>
            </w:r>
          </w:p>
          <w:p w14:paraId="43A6D733"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Voicing concerns the right way</w:t>
            </w:r>
          </w:p>
          <w:p w14:paraId="729AA427"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Inclusive practices</w:t>
            </w:r>
          </w:p>
          <w:p w14:paraId="31986A33" w14:textId="77777777" w:rsidR="003046FA" w:rsidRPr="003730EC"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Active listening</w:t>
            </w:r>
          </w:p>
          <w:p w14:paraId="3F2EEE16" w14:textId="77777777" w:rsidR="003046FA" w:rsidRPr="007352D4" w:rsidRDefault="003046FA" w:rsidP="003046FA">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Action Plan</w:t>
            </w:r>
          </w:p>
          <w:p w14:paraId="06708761" w14:textId="77777777" w:rsidR="003046FA" w:rsidRPr="007352D4" w:rsidRDefault="003046FA" w:rsidP="003046FA">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five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Preparation for the </w:t>
            </w:r>
            <w:r w:rsidRPr="007352D4">
              <w:rPr>
                <w:rFonts w:asciiTheme="minorHAnsi" w:hAnsiTheme="minorHAnsi" w:cstheme="minorHAnsi"/>
                <w:i/>
                <w:iCs/>
                <w:color w:val="000000"/>
                <w:sz w:val="18"/>
                <w:szCs w:val="18"/>
                <w:u w:val="single"/>
              </w:rPr>
              <w:t>next</w:t>
            </w:r>
            <w:r w:rsidRPr="007352D4">
              <w:rPr>
                <w:rFonts w:asciiTheme="minorHAnsi" w:hAnsiTheme="minorHAnsi" w:cstheme="minorHAnsi"/>
                <w:color w:val="000000"/>
                <w:sz w:val="18"/>
                <w:szCs w:val="18"/>
              </w:rPr>
              <w:t xml:space="preserve"> job (Job readiness)</w:t>
            </w:r>
          </w:p>
          <w:p w14:paraId="26064F5C" w14:textId="77777777" w:rsidR="003046FA" w:rsidRPr="007352D4" w:rsidRDefault="003046FA" w:rsidP="003046FA">
            <w:pPr>
              <w:rPr>
                <w:rFonts w:asciiTheme="minorHAnsi" w:hAnsiTheme="minorHAnsi" w:cstheme="minorHAnsi"/>
                <w:color w:val="000000"/>
                <w:sz w:val="18"/>
                <w:szCs w:val="18"/>
              </w:rPr>
            </w:pPr>
            <w:r w:rsidRPr="007352D4">
              <w:rPr>
                <w:rFonts w:asciiTheme="minorHAnsi" w:hAnsiTheme="minorHAnsi" w:cstheme="minorHAnsi"/>
                <w:color w:val="000000"/>
                <w:sz w:val="18"/>
                <w:szCs w:val="18"/>
              </w:rPr>
              <w:t>Session 5</w:t>
            </w:r>
            <w:r>
              <w:rPr>
                <w:rFonts w:asciiTheme="minorHAnsi" w:hAnsiTheme="minorHAnsi" w:cstheme="minorHAnsi"/>
                <w:color w:val="000000"/>
                <w:sz w:val="18"/>
                <w:szCs w:val="18"/>
              </w:rPr>
              <w:t xml:space="preserve"> &amp; Session 6</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Mentoring &amp; Coaching</w:t>
            </w:r>
          </w:p>
          <w:p w14:paraId="0B841828" w14:textId="7A185DDB" w:rsidR="00292583" w:rsidRPr="00027991" w:rsidRDefault="003046FA" w:rsidP="00622382">
            <w:pPr>
              <w:numPr>
                <w:ilvl w:val="0"/>
                <w:numId w:val="8"/>
              </w:numPr>
              <w:shd w:val="clear" w:color="auto" w:fill="FFFFFF"/>
              <w:spacing w:after="75"/>
              <w:ind w:left="300"/>
              <w:rPr>
                <w:rFonts w:asciiTheme="minorHAnsi" w:hAnsiTheme="minorHAnsi" w:cstheme="minorHAnsi"/>
                <w:color w:val="000000"/>
                <w:sz w:val="18"/>
                <w:szCs w:val="18"/>
              </w:rPr>
            </w:pPr>
            <w:r w:rsidRPr="007352D4">
              <w:rPr>
                <w:rFonts w:asciiTheme="minorHAnsi" w:hAnsiTheme="minorHAnsi" w:cstheme="minorHAnsi"/>
                <w:color w:val="000000"/>
                <w:sz w:val="18"/>
                <w:szCs w:val="18"/>
              </w:rPr>
              <w:t xml:space="preserve">Support will be offered (for example helping with writing their CV and preparing for an interview). </w:t>
            </w:r>
            <w:proofErr w:type="gramStart"/>
            <w:r w:rsidRPr="007352D4">
              <w:rPr>
                <w:rFonts w:asciiTheme="minorHAnsi" w:hAnsiTheme="minorHAnsi" w:cstheme="minorHAnsi"/>
                <w:color w:val="000000"/>
                <w:sz w:val="18"/>
                <w:szCs w:val="18"/>
              </w:rPr>
              <w:t>All of</w:t>
            </w:r>
            <w:proofErr w:type="gramEnd"/>
            <w:r w:rsidRPr="007352D4">
              <w:rPr>
                <w:rFonts w:asciiTheme="minorHAnsi" w:hAnsiTheme="minorHAnsi" w:cstheme="minorHAnsi"/>
                <w:color w:val="000000"/>
                <w:sz w:val="18"/>
                <w:szCs w:val="18"/>
              </w:rPr>
              <w:t xml:space="preserve"> all modules as outlined in the Training Agreement. Each session will be for at least one hour. Sessions are held remotely</w:t>
            </w:r>
            <w:r>
              <w:rPr>
                <w:rFonts w:asciiTheme="minorHAnsi" w:hAnsiTheme="minorHAnsi" w:cstheme="minorHAnsi"/>
                <w:color w:val="000000"/>
                <w:sz w:val="18"/>
                <w:szCs w:val="18"/>
              </w:rPr>
              <w:t xml:space="preserve"> over Zoom</w:t>
            </w:r>
            <w:r w:rsidRPr="007352D4">
              <w:rPr>
                <w:rFonts w:asciiTheme="minorHAnsi" w:hAnsiTheme="minorHAnsi" w:cstheme="minorHAnsi"/>
                <w:color w:val="000000"/>
                <w:sz w:val="18"/>
                <w:szCs w:val="18"/>
              </w:rPr>
              <w:t>. The participant will provide feedback during their placement and after training, and this will be acted on if needed. As part of a signed agreement, employers will allow the employee to participate in the training and where sessions are in the evening or weekend, allow Time Off in Leu (TOIL)</w:t>
            </w:r>
            <w:r>
              <w:rPr>
                <w:rFonts w:asciiTheme="minorHAnsi" w:hAnsiTheme="minorHAnsi" w:cstheme="minorHAnsi"/>
                <w:color w:val="000000"/>
                <w:sz w:val="18"/>
                <w:szCs w:val="18"/>
              </w:rPr>
              <w:t xml:space="preserve">. </w:t>
            </w:r>
            <w:r w:rsidRPr="007352D4">
              <w:rPr>
                <w:rFonts w:asciiTheme="minorHAnsi" w:hAnsiTheme="minorHAnsi" w:cstheme="minorHAnsi"/>
                <w:color w:val="000000"/>
                <w:sz w:val="18"/>
                <w:szCs w:val="18"/>
              </w:rPr>
              <w:t>Each employee is scheduled into training programmes, informing the employer and the employee about the time and date and begins once started in the role.</w:t>
            </w:r>
          </w:p>
          <w:p w14:paraId="31FFE5E3" w14:textId="77777777" w:rsidR="00292583" w:rsidRDefault="00292583" w:rsidP="00622382">
            <w:pPr>
              <w:rPr>
                <w:rFonts w:ascii="Arial" w:hAnsi="Arial" w:cs="Arial"/>
                <w:sz w:val="20"/>
                <w:szCs w:val="20"/>
              </w:rPr>
            </w:pPr>
          </w:p>
          <w:p w14:paraId="78DE1734" w14:textId="77777777" w:rsidR="00292583" w:rsidRDefault="00292583" w:rsidP="00622382">
            <w:pPr>
              <w:rPr>
                <w:rFonts w:ascii="Arial" w:hAnsi="Arial" w:cs="Arial"/>
                <w:sz w:val="20"/>
                <w:szCs w:val="20"/>
              </w:rPr>
            </w:pPr>
          </w:p>
          <w:p w14:paraId="0D0A24AE" w14:textId="6F95D1A3" w:rsidR="00292583" w:rsidRDefault="00292583" w:rsidP="00622382">
            <w:pPr>
              <w:rPr>
                <w:rFonts w:ascii="Arial" w:hAnsi="Arial" w:cs="Arial"/>
                <w:sz w:val="20"/>
                <w:szCs w:val="20"/>
              </w:rPr>
            </w:pPr>
          </w:p>
          <w:p w14:paraId="61984283" w14:textId="293C95CD" w:rsidR="00292583" w:rsidRDefault="00292583" w:rsidP="00622382">
            <w:pPr>
              <w:rPr>
                <w:rFonts w:ascii="Arial" w:hAnsi="Arial" w:cs="Arial"/>
                <w:sz w:val="20"/>
                <w:szCs w:val="20"/>
              </w:rPr>
            </w:pPr>
          </w:p>
          <w:p w14:paraId="144B96C4" w14:textId="32E3A702" w:rsidR="00292583" w:rsidRDefault="00292583" w:rsidP="00622382">
            <w:pPr>
              <w:rPr>
                <w:rFonts w:ascii="Arial" w:hAnsi="Arial" w:cs="Arial"/>
                <w:sz w:val="20"/>
                <w:szCs w:val="20"/>
              </w:rPr>
            </w:pPr>
          </w:p>
          <w:p w14:paraId="628ACE58" w14:textId="021ADEEA" w:rsidR="00292583" w:rsidRDefault="00292583" w:rsidP="00622382">
            <w:pPr>
              <w:rPr>
                <w:rFonts w:ascii="Arial" w:hAnsi="Arial" w:cs="Arial"/>
                <w:sz w:val="20"/>
                <w:szCs w:val="20"/>
              </w:rPr>
            </w:pPr>
          </w:p>
          <w:p w14:paraId="5BE65B6C" w14:textId="2F4E22B8" w:rsidR="00292583" w:rsidRDefault="00292583" w:rsidP="00622382">
            <w:pPr>
              <w:rPr>
                <w:rFonts w:ascii="Arial" w:hAnsi="Arial" w:cs="Arial"/>
                <w:sz w:val="20"/>
                <w:szCs w:val="20"/>
              </w:rPr>
            </w:pPr>
          </w:p>
          <w:p w14:paraId="6396A736" w14:textId="2599AF91" w:rsidR="00292583" w:rsidRDefault="00292583" w:rsidP="00622382">
            <w:pPr>
              <w:rPr>
                <w:rFonts w:ascii="Arial" w:hAnsi="Arial" w:cs="Arial"/>
                <w:sz w:val="20"/>
                <w:szCs w:val="20"/>
              </w:rPr>
            </w:pPr>
          </w:p>
          <w:p w14:paraId="13F10533" w14:textId="77777777" w:rsidR="00292583" w:rsidRDefault="00292583" w:rsidP="00622382">
            <w:pPr>
              <w:rPr>
                <w:rFonts w:ascii="Arial" w:hAnsi="Arial" w:cs="Arial"/>
                <w:sz w:val="20"/>
                <w:szCs w:val="20"/>
              </w:rPr>
            </w:pPr>
          </w:p>
          <w:p w14:paraId="504AD6AD" w14:textId="77777777" w:rsidR="00292583" w:rsidRDefault="00292583" w:rsidP="00622382">
            <w:pPr>
              <w:rPr>
                <w:rFonts w:ascii="Arial" w:hAnsi="Arial" w:cs="Arial"/>
                <w:sz w:val="20"/>
                <w:szCs w:val="20"/>
              </w:rPr>
            </w:pPr>
          </w:p>
          <w:p w14:paraId="2FCB5551" w14:textId="77777777" w:rsidR="00292583" w:rsidRDefault="00292583" w:rsidP="00622382">
            <w:pPr>
              <w:rPr>
                <w:rFonts w:ascii="Arial" w:hAnsi="Arial" w:cs="Arial"/>
                <w:sz w:val="20"/>
                <w:szCs w:val="20"/>
              </w:rPr>
            </w:pPr>
          </w:p>
          <w:p w14:paraId="34FACC96" w14:textId="77777777" w:rsidR="00292583" w:rsidRDefault="00292583" w:rsidP="00622382">
            <w:pPr>
              <w:rPr>
                <w:rFonts w:ascii="Arial" w:hAnsi="Arial" w:cs="Arial"/>
                <w:sz w:val="20"/>
                <w:szCs w:val="20"/>
              </w:rPr>
            </w:pPr>
          </w:p>
          <w:p w14:paraId="2B4EFA28" w14:textId="77777777" w:rsidR="00292583" w:rsidRDefault="00292583" w:rsidP="00622382">
            <w:pPr>
              <w:rPr>
                <w:rFonts w:ascii="Arial" w:hAnsi="Arial" w:cs="Arial"/>
                <w:sz w:val="20"/>
                <w:szCs w:val="20"/>
              </w:rPr>
            </w:pPr>
          </w:p>
          <w:p w14:paraId="0EC67C28" w14:textId="77777777" w:rsidR="00292583" w:rsidRDefault="00292583" w:rsidP="00622382">
            <w:pPr>
              <w:rPr>
                <w:rFonts w:ascii="Arial" w:hAnsi="Arial" w:cs="Arial"/>
                <w:sz w:val="20"/>
                <w:szCs w:val="20"/>
              </w:rPr>
            </w:pPr>
          </w:p>
          <w:p w14:paraId="4D54D9F4" w14:textId="0FDF90E6" w:rsidR="00292583" w:rsidRPr="00133506" w:rsidRDefault="00292583" w:rsidP="00622382">
            <w:pPr>
              <w:rPr>
                <w:rFonts w:ascii="Arial" w:hAnsi="Arial" w:cs="Arial"/>
                <w:sz w:val="20"/>
                <w:szCs w:val="20"/>
              </w:rPr>
            </w:pPr>
          </w:p>
        </w:tc>
      </w:tr>
      <w:tr w:rsidR="00FF145C" w:rsidRPr="00AD4A91" w14:paraId="7C7028BC" w14:textId="77777777" w:rsidTr="67DA2B8D">
        <w:tblPrEx>
          <w:tblCellMar>
            <w:top w:w="113" w:type="dxa"/>
            <w:bottom w:w="113" w:type="dxa"/>
          </w:tblCellMar>
        </w:tblPrEx>
        <w:tc>
          <w:tcPr>
            <w:tcW w:w="21546" w:type="dxa"/>
            <w:gridSpan w:val="13"/>
          </w:tcPr>
          <w:p w14:paraId="6499D43E" w14:textId="27918C47" w:rsidR="00FF145C" w:rsidRPr="00F4316C" w:rsidRDefault="00FF145C" w:rsidP="00630050">
            <w:pPr>
              <w:jc w:val="center"/>
              <w:rPr>
                <w:rFonts w:ascii="Arial" w:hAnsi="Arial" w:cs="Arial"/>
                <w:b/>
                <w:sz w:val="22"/>
                <w:szCs w:val="22"/>
              </w:rPr>
            </w:pPr>
            <w:r w:rsidRPr="00F4316C">
              <w:rPr>
                <w:rFonts w:ascii="Arial" w:hAnsi="Arial" w:cs="Arial"/>
                <w:b/>
                <w:sz w:val="32"/>
                <w:szCs w:val="32"/>
              </w:rPr>
              <w:t>If your vacancies are in more than one location, please complete a separate row for each</w:t>
            </w:r>
          </w:p>
        </w:tc>
      </w:tr>
      <w:tr w:rsidR="005D1B3B" w:rsidRPr="00AD4A91" w14:paraId="26974753" w14:textId="77777777" w:rsidTr="67DA2B8D">
        <w:tblPrEx>
          <w:tblCellMar>
            <w:top w:w="113" w:type="dxa"/>
            <w:bottom w:w="113" w:type="dxa"/>
          </w:tblCellMar>
        </w:tblPrEx>
        <w:tc>
          <w:tcPr>
            <w:tcW w:w="2476" w:type="dxa"/>
            <w:gridSpan w:val="2"/>
          </w:tcPr>
          <w:p w14:paraId="458DFC64" w14:textId="77777777" w:rsidR="00417B89" w:rsidRPr="00027991" w:rsidRDefault="00417B89" w:rsidP="00AD4A91">
            <w:pPr>
              <w:rPr>
                <w:rFonts w:ascii="Arial" w:hAnsi="Arial" w:cs="Arial"/>
                <w:b/>
                <w:sz w:val="20"/>
                <w:szCs w:val="20"/>
              </w:rPr>
            </w:pPr>
            <w:r w:rsidRPr="00027991">
              <w:rPr>
                <w:rFonts w:ascii="Arial" w:hAnsi="Arial" w:cs="Arial"/>
                <w:b/>
                <w:sz w:val="20"/>
                <w:szCs w:val="20"/>
              </w:rPr>
              <w:t>Where is this job based?</w:t>
            </w:r>
          </w:p>
          <w:p w14:paraId="73185E1E" w14:textId="77777777" w:rsidR="00417B89" w:rsidRPr="00027991" w:rsidRDefault="00417B89" w:rsidP="00071433">
            <w:pPr>
              <w:shd w:val="clear" w:color="auto" w:fill="FFFFFF"/>
              <w:rPr>
                <w:rFonts w:ascii="Arial" w:hAnsi="Arial" w:cs="Arial"/>
                <w:sz w:val="20"/>
                <w:szCs w:val="20"/>
              </w:rPr>
            </w:pPr>
            <w:r w:rsidRPr="00027991">
              <w:rPr>
                <w:rFonts w:ascii="Arial" w:hAnsi="Arial" w:cs="Arial"/>
                <w:color w:val="000000"/>
                <w:sz w:val="20"/>
                <w:szCs w:val="20"/>
              </w:rPr>
              <w:br/>
            </w:r>
          </w:p>
        </w:tc>
        <w:tc>
          <w:tcPr>
            <w:tcW w:w="1229" w:type="dxa"/>
          </w:tcPr>
          <w:p w14:paraId="08DFA448" w14:textId="77777777" w:rsidR="00417B89" w:rsidRPr="00027991" w:rsidRDefault="00417B89">
            <w:pPr>
              <w:rPr>
                <w:rFonts w:ascii="Arial" w:hAnsi="Arial" w:cs="Arial"/>
                <w:sz w:val="20"/>
                <w:szCs w:val="20"/>
              </w:rPr>
            </w:pPr>
            <w:r w:rsidRPr="00027991">
              <w:rPr>
                <w:rFonts w:ascii="Arial" w:hAnsi="Arial" w:cs="Arial"/>
                <w:b/>
                <w:sz w:val="20"/>
                <w:szCs w:val="20"/>
              </w:rPr>
              <w:t>No of jobs at this location</w:t>
            </w:r>
          </w:p>
        </w:tc>
        <w:tc>
          <w:tcPr>
            <w:tcW w:w="1390" w:type="dxa"/>
          </w:tcPr>
          <w:p w14:paraId="61FF0E1E" w14:textId="734AF5ED" w:rsidR="00417B89" w:rsidRPr="00027991" w:rsidRDefault="00417B89">
            <w:pPr>
              <w:rPr>
                <w:rFonts w:ascii="Arial" w:hAnsi="Arial" w:cs="Arial"/>
                <w:b/>
                <w:sz w:val="20"/>
                <w:szCs w:val="20"/>
              </w:rPr>
            </w:pPr>
            <w:r w:rsidRPr="00027991">
              <w:rPr>
                <w:rFonts w:ascii="Arial" w:hAnsi="Arial" w:cs="Arial"/>
                <w:b/>
                <w:sz w:val="20"/>
                <w:szCs w:val="20"/>
              </w:rPr>
              <w:t>When do you want to start advertising this job?</w:t>
            </w:r>
          </w:p>
        </w:tc>
        <w:tc>
          <w:tcPr>
            <w:tcW w:w="1427" w:type="dxa"/>
          </w:tcPr>
          <w:p w14:paraId="06AE098B" w14:textId="65AE1240" w:rsidR="00417B89" w:rsidRPr="00027991" w:rsidRDefault="00417B89">
            <w:pPr>
              <w:rPr>
                <w:rFonts w:ascii="Arial" w:hAnsi="Arial" w:cs="Arial"/>
                <w:sz w:val="20"/>
                <w:szCs w:val="20"/>
              </w:rPr>
            </w:pPr>
            <w:r w:rsidRPr="00027991">
              <w:rPr>
                <w:rFonts w:ascii="Arial" w:hAnsi="Arial" w:cs="Arial"/>
                <w:b/>
                <w:sz w:val="20"/>
                <w:szCs w:val="20"/>
              </w:rPr>
              <w:t>Maximum number of referrals</w:t>
            </w:r>
            <w:r w:rsidRPr="00027991">
              <w:rPr>
                <w:rFonts w:ascii="Arial" w:hAnsi="Arial" w:cs="Arial"/>
                <w:sz w:val="20"/>
                <w:szCs w:val="20"/>
              </w:rPr>
              <w:t xml:space="preserve"> </w:t>
            </w:r>
            <w:r w:rsidRPr="00027991">
              <w:rPr>
                <w:rFonts w:ascii="Arial" w:hAnsi="Arial" w:cs="Arial"/>
                <w:b/>
                <w:sz w:val="20"/>
                <w:szCs w:val="20"/>
              </w:rPr>
              <w:t xml:space="preserve">you wish to receive </w:t>
            </w:r>
            <w:r w:rsidRPr="00027991">
              <w:rPr>
                <w:rFonts w:ascii="Arial" w:hAnsi="Arial" w:cs="Arial"/>
                <w:b/>
                <w:color w:val="000000" w:themeColor="text1"/>
                <w:sz w:val="20"/>
                <w:szCs w:val="20"/>
              </w:rPr>
              <w:t>per job</w:t>
            </w:r>
          </w:p>
        </w:tc>
        <w:tc>
          <w:tcPr>
            <w:tcW w:w="1200" w:type="dxa"/>
          </w:tcPr>
          <w:p w14:paraId="5DB0D37D" w14:textId="77777777" w:rsidR="00417B89" w:rsidRPr="00027991" w:rsidRDefault="00417B89">
            <w:pPr>
              <w:rPr>
                <w:rFonts w:ascii="Arial" w:hAnsi="Arial" w:cs="Arial"/>
                <w:b/>
                <w:sz w:val="20"/>
                <w:szCs w:val="20"/>
              </w:rPr>
            </w:pPr>
            <w:r w:rsidRPr="00027991">
              <w:rPr>
                <w:rFonts w:ascii="Arial" w:hAnsi="Arial" w:cs="Arial"/>
                <w:b/>
                <w:sz w:val="20"/>
                <w:szCs w:val="20"/>
              </w:rPr>
              <w:t>Is public transport available</w:t>
            </w:r>
            <w:r w:rsidRPr="00027991">
              <w:rPr>
                <w:rFonts w:ascii="Arial" w:hAnsi="Arial" w:cs="Arial"/>
                <w:sz w:val="20"/>
                <w:szCs w:val="20"/>
              </w:rPr>
              <w:t xml:space="preserve"> </w:t>
            </w:r>
            <w:r w:rsidRPr="00027991">
              <w:rPr>
                <w:rFonts w:ascii="Arial" w:hAnsi="Arial" w:cs="Arial"/>
                <w:b/>
                <w:sz w:val="20"/>
                <w:szCs w:val="20"/>
              </w:rPr>
              <w:t>to this location?</w:t>
            </w:r>
          </w:p>
        </w:tc>
        <w:tc>
          <w:tcPr>
            <w:tcW w:w="2046" w:type="dxa"/>
            <w:gridSpan w:val="2"/>
          </w:tcPr>
          <w:p w14:paraId="63AE52E0" w14:textId="77777777" w:rsidR="00417B89" w:rsidRPr="00027991" w:rsidRDefault="00417B89">
            <w:pPr>
              <w:rPr>
                <w:rFonts w:ascii="Arial" w:hAnsi="Arial" w:cs="Arial"/>
                <w:b/>
                <w:sz w:val="20"/>
                <w:szCs w:val="20"/>
              </w:rPr>
            </w:pPr>
            <w:r w:rsidRPr="00027991">
              <w:rPr>
                <w:rFonts w:ascii="Arial" w:hAnsi="Arial" w:cs="Arial"/>
                <w:b/>
                <w:sz w:val="20"/>
                <w:szCs w:val="20"/>
              </w:rPr>
              <w:t>Full address and postcode of the job location</w:t>
            </w:r>
          </w:p>
          <w:p w14:paraId="31AE4DDE" w14:textId="77777777" w:rsidR="00417B89" w:rsidRPr="00027991" w:rsidRDefault="00417B89">
            <w:pPr>
              <w:rPr>
                <w:rFonts w:ascii="Arial" w:hAnsi="Arial" w:cs="Arial"/>
                <w:sz w:val="20"/>
                <w:szCs w:val="20"/>
              </w:rPr>
            </w:pPr>
          </w:p>
          <w:p w14:paraId="06EE061C" w14:textId="77777777" w:rsidR="00417B89" w:rsidRPr="00027991" w:rsidRDefault="00417B89">
            <w:pPr>
              <w:rPr>
                <w:rFonts w:ascii="Arial" w:hAnsi="Arial" w:cs="Arial"/>
                <w:sz w:val="20"/>
                <w:szCs w:val="20"/>
              </w:rPr>
            </w:pPr>
          </w:p>
        </w:tc>
        <w:tc>
          <w:tcPr>
            <w:tcW w:w="3369" w:type="dxa"/>
          </w:tcPr>
          <w:p w14:paraId="746D0615" w14:textId="77777777" w:rsidR="00417B89" w:rsidRPr="00027991" w:rsidRDefault="00417B89">
            <w:pPr>
              <w:rPr>
                <w:rFonts w:ascii="Arial" w:hAnsi="Arial" w:cs="Arial"/>
                <w:sz w:val="20"/>
                <w:szCs w:val="20"/>
              </w:rPr>
            </w:pPr>
            <w:r w:rsidRPr="00027991">
              <w:rPr>
                <w:rFonts w:ascii="Arial" w:hAnsi="Arial" w:cs="Arial"/>
                <w:b/>
                <w:sz w:val="20"/>
                <w:szCs w:val="20"/>
              </w:rPr>
              <w:t>Contact name, email and phone number</w:t>
            </w:r>
            <w:r w:rsidRPr="00027991">
              <w:rPr>
                <w:rFonts w:ascii="Arial" w:hAnsi="Arial" w:cs="Arial"/>
                <w:sz w:val="20"/>
                <w:szCs w:val="20"/>
              </w:rPr>
              <w:t xml:space="preserve"> for this job</w:t>
            </w:r>
          </w:p>
          <w:p w14:paraId="158F5063" w14:textId="77777777" w:rsidR="00417B89" w:rsidRPr="00027991" w:rsidRDefault="00417B89">
            <w:pPr>
              <w:rPr>
                <w:rFonts w:ascii="Arial" w:hAnsi="Arial" w:cs="Arial"/>
                <w:sz w:val="20"/>
                <w:szCs w:val="20"/>
              </w:rPr>
            </w:pPr>
          </w:p>
          <w:p w14:paraId="360BAA13" w14:textId="77777777" w:rsidR="00417B89" w:rsidRPr="00027991" w:rsidRDefault="00417B89">
            <w:pPr>
              <w:rPr>
                <w:rFonts w:ascii="Arial" w:hAnsi="Arial" w:cs="Arial"/>
                <w:sz w:val="20"/>
                <w:szCs w:val="20"/>
              </w:rPr>
            </w:pPr>
          </w:p>
        </w:tc>
        <w:tc>
          <w:tcPr>
            <w:tcW w:w="1941" w:type="dxa"/>
            <w:gridSpan w:val="2"/>
          </w:tcPr>
          <w:p w14:paraId="0FB1CD59" w14:textId="77777777" w:rsidR="00417B89" w:rsidRPr="00027991" w:rsidRDefault="00417B89" w:rsidP="00FF3014">
            <w:pPr>
              <w:rPr>
                <w:rFonts w:ascii="Arial" w:hAnsi="Arial" w:cs="Arial"/>
                <w:b/>
                <w:color w:val="000000" w:themeColor="text1"/>
                <w:sz w:val="20"/>
                <w:szCs w:val="20"/>
              </w:rPr>
            </w:pPr>
            <w:r w:rsidRPr="00027991">
              <w:rPr>
                <w:rFonts w:ascii="Arial" w:hAnsi="Arial" w:cs="Arial"/>
                <w:b/>
                <w:color w:val="000000" w:themeColor="text1"/>
                <w:sz w:val="20"/>
                <w:szCs w:val="20"/>
              </w:rPr>
              <w:t>Closing date for applications</w:t>
            </w:r>
          </w:p>
          <w:p w14:paraId="5E27B85E" w14:textId="56979166" w:rsidR="00417B89" w:rsidRPr="00027991" w:rsidRDefault="00417B89" w:rsidP="00FF3014">
            <w:pPr>
              <w:rPr>
                <w:rFonts w:ascii="Arial" w:hAnsi="Arial" w:cs="Arial"/>
                <w:b/>
                <w:color w:val="000000"/>
                <w:sz w:val="20"/>
                <w:szCs w:val="20"/>
              </w:rPr>
            </w:pPr>
          </w:p>
        </w:tc>
        <w:tc>
          <w:tcPr>
            <w:tcW w:w="4499" w:type="dxa"/>
          </w:tcPr>
          <w:p w14:paraId="7E08D701" w14:textId="20C26EF7" w:rsidR="00417B89" w:rsidRPr="00027991" w:rsidRDefault="00417B89" w:rsidP="00FF3014">
            <w:pPr>
              <w:rPr>
                <w:rFonts w:ascii="Arial" w:hAnsi="Arial" w:cs="Arial"/>
                <w:b/>
                <w:color w:val="000000"/>
                <w:sz w:val="20"/>
                <w:szCs w:val="20"/>
              </w:rPr>
            </w:pPr>
            <w:r w:rsidRPr="00027991">
              <w:rPr>
                <w:rFonts w:ascii="Arial" w:hAnsi="Arial" w:cs="Arial"/>
                <w:b/>
                <w:color w:val="000000"/>
                <w:sz w:val="20"/>
                <w:szCs w:val="20"/>
              </w:rPr>
              <w:t>How to apply</w:t>
            </w:r>
          </w:p>
          <w:p w14:paraId="50700643" w14:textId="77777777" w:rsidR="00417B89" w:rsidRPr="00027991" w:rsidRDefault="00417B89" w:rsidP="00FF3014">
            <w:pPr>
              <w:rPr>
                <w:rFonts w:ascii="Arial" w:hAnsi="Arial" w:cs="Arial"/>
                <w:b/>
                <w:sz w:val="20"/>
                <w:szCs w:val="20"/>
              </w:rPr>
            </w:pPr>
          </w:p>
        </w:tc>
        <w:tc>
          <w:tcPr>
            <w:tcW w:w="1969" w:type="dxa"/>
          </w:tcPr>
          <w:p w14:paraId="78887902" w14:textId="0A82A13B" w:rsidR="00417B89" w:rsidRPr="00027991" w:rsidRDefault="00417B89">
            <w:pPr>
              <w:rPr>
                <w:rFonts w:ascii="Arial" w:hAnsi="Arial" w:cs="Arial"/>
                <w:sz w:val="20"/>
                <w:szCs w:val="20"/>
              </w:rPr>
            </w:pPr>
            <w:r w:rsidRPr="00027991">
              <w:rPr>
                <w:rFonts w:ascii="Arial" w:hAnsi="Arial" w:cs="Arial"/>
                <w:b/>
                <w:sz w:val="20"/>
                <w:szCs w:val="20"/>
              </w:rPr>
              <w:t>Anticipated start date</w:t>
            </w:r>
            <w:r w:rsidRPr="00027991">
              <w:rPr>
                <w:rFonts w:ascii="Arial" w:hAnsi="Arial" w:cs="Arial"/>
                <w:sz w:val="20"/>
                <w:szCs w:val="20"/>
              </w:rPr>
              <w:t xml:space="preserve"> for this job</w:t>
            </w:r>
          </w:p>
        </w:tc>
      </w:tr>
      <w:tr w:rsidR="005D1B3B" w:rsidRPr="00071433" w14:paraId="4A75B571" w14:textId="77777777" w:rsidTr="67DA2B8D">
        <w:tblPrEx>
          <w:tblCellMar>
            <w:top w:w="113" w:type="dxa"/>
            <w:bottom w:w="113" w:type="dxa"/>
          </w:tblCellMar>
        </w:tblPrEx>
        <w:trPr>
          <w:trHeight w:val="20"/>
        </w:trPr>
        <w:tc>
          <w:tcPr>
            <w:tcW w:w="2476" w:type="dxa"/>
            <w:gridSpan w:val="2"/>
          </w:tcPr>
          <w:p w14:paraId="539A924D" w14:textId="77777777" w:rsidR="005954F1" w:rsidRPr="00027991" w:rsidRDefault="009E3AA3" w:rsidP="00D114E7">
            <w:pPr>
              <w:pStyle w:val="ListParagraph"/>
              <w:shd w:val="clear" w:color="auto" w:fill="FFFFFF"/>
              <w:ind w:left="360"/>
              <w:rPr>
                <w:b/>
                <w:sz w:val="18"/>
                <w:szCs w:val="18"/>
              </w:rPr>
            </w:pPr>
            <w:r w:rsidRPr="00027991">
              <w:rPr>
                <w:b/>
                <w:sz w:val="18"/>
                <w:szCs w:val="18"/>
              </w:rPr>
              <w:t>Home</w:t>
            </w:r>
            <w:r w:rsidR="008628A8" w:rsidRPr="00027991">
              <w:rPr>
                <w:b/>
                <w:sz w:val="18"/>
                <w:szCs w:val="18"/>
              </w:rPr>
              <w:t xml:space="preserve"> (50%)</w:t>
            </w:r>
            <w:r w:rsidRPr="00027991">
              <w:rPr>
                <w:b/>
                <w:sz w:val="18"/>
                <w:szCs w:val="18"/>
              </w:rPr>
              <w:t>/</w:t>
            </w:r>
            <w:r w:rsidR="009B5DFB" w:rsidRPr="00027991">
              <w:rPr>
                <w:b/>
                <w:sz w:val="18"/>
                <w:szCs w:val="18"/>
              </w:rPr>
              <w:t xml:space="preserve"> </w:t>
            </w:r>
          </w:p>
          <w:p w14:paraId="5E2E6A8C" w14:textId="597E0BE1" w:rsidR="00417B89" w:rsidRPr="00027991" w:rsidRDefault="00B27174" w:rsidP="00D114E7">
            <w:pPr>
              <w:pStyle w:val="ListParagraph"/>
              <w:shd w:val="clear" w:color="auto" w:fill="FFFFFF"/>
              <w:ind w:left="360"/>
              <w:rPr>
                <w:b/>
                <w:sz w:val="18"/>
                <w:szCs w:val="18"/>
              </w:rPr>
            </w:pPr>
            <w:r w:rsidRPr="00027991">
              <w:rPr>
                <w:b/>
                <w:sz w:val="18"/>
                <w:szCs w:val="18"/>
              </w:rPr>
              <w:t>Office Based</w:t>
            </w:r>
            <w:r w:rsidR="008628A8" w:rsidRPr="00027991">
              <w:rPr>
                <w:b/>
                <w:sz w:val="18"/>
                <w:szCs w:val="18"/>
              </w:rPr>
              <w:t xml:space="preserve"> (50%)</w:t>
            </w:r>
          </w:p>
        </w:tc>
        <w:tc>
          <w:tcPr>
            <w:tcW w:w="1229" w:type="dxa"/>
          </w:tcPr>
          <w:p w14:paraId="35BA5979" w14:textId="4FF37271" w:rsidR="00417B89" w:rsidRPr="00027991" w:rsidRDefault="67DA2B8D" w:rsidP="67DA2B8D">
            <w:pPr>
              <w:rPr>
                <w:b/>
                <w:bCs/>
                <w:sz w:val="18"/>
                <w:szCs w:val="18"/>
              </w:rPr>
            </w:pPr>
            <w:r w:rsidRPr="67DA2B8D">
              <w:rPr>
                <w:b/>
                <w:bCs/>
                <w:sz w:val="18"/>
                <w:szCs w:val="18"/>
              </w:rPr>
              <w:t>2</w:t>
            </w:r>
          </w:p>
        </w:tc>
        <w:tc>
          <w:tcPr>
            <w:tcW w:w="1390" w:type="dxa"/>
          </w:tcPr>
          <w:p w14:paraId="396DBD29" w14:textId="3CC13623" w:rsidR="00417B89" w:rsidRPr="00027991" w:rsidRDefault="67DA2B8D" w:rsidP="67DA2B8D">
            <w:pPr>
              <w:rPr>
                <w:rFonts w:ascii="Arial" w:hAnsi="Arial" w:cs="Arial"/>
                <w:b/>
                <w:bCs/>
                <w:sz w:val="18"/>
                <w:szCs w:val="18"/>
              </w:rPr>
            </w:pPr>
            <w:r w:rsidRPr="67DA2B8D">
              <w:rPr>
                <w:rFonts w:ascii="Arial" w:hAnsi="Arial" w:cs="Arial"/>
                <w:b/>
                <w:bCs/>
                <w:sz w:val="18"/>
                <w:szCs w:val="18"/>
              </w:rPr>
              <w:t>Immediate</w:t>
            </w:r>
          </w:p>
        </w:tc>
        <w:tc>
          <w:tcPr>
            <w:tcW w:w="1427" w:type="dxa"/>
          </w:tcPr>
          <w:p w14:paraId="49073DEA" w14:textId="3233104D" w:rsidR="00417B89" w:rsidRPr="00027991" w:rsidRDefault="00847EC5">
            <w:pPr>
              <w:rPr>
                <w:b/>
                <w:sz w:val="18"/>
                <w:szCs w:val="18"/>
              </w:rPr>
            </w:pPr>
            <w:r w:rsidRPr="00027991">
              <w:rPr>
                <w:rFonts w:ascii="Arial" w:hAnsi="Arial" w:cs="Arial"/>
                <w:b/>
                <w:sz w:val="18"/>
                <w:szCs w:val="18"/>
              </w:rPr>
              <w:t>5</w:t>
            </w:r>
            <w:r w:rsidR="00D114E7" w:rsidRPr="00027991">
              <w:rPr>
                <w:rFonts w:ascii="Arial" w:hAnsi="Arial" w:cs="Arial"/>
                <w:b/>
                <w:sz w:val="18"/>
                <w:szCs w:val="18"/>
              </w:rPr>
              <w:t>0</w:t>
            </w:r>
          </w:p>
        </w:tc>
        <w:tc>
          <w:tcPr>
            <w:tcW w:w="1200" w:type="dxa"/>
          </w:tcPr>
          <w:p w14:paraId="35DF145F" w14:textId="7D8531C2" w:rsidR="00417B89" w:rsidRPr="00027991" w:rsidRDefault="00F52151">
            <w:pPr>
              <w:rPr>
                <w:b/>
                <w:sz w:val="18"/>
                <w:szCs w:val="18"/>
              </w:rPr>
            </w:pPr>
            <w:r w:rsidRPr="00027991">
              <w:rPr>
                <w:b/>
                <w:sz w:val="18"/>
                <w:szCs w:val="18"/>
              </w:rPr>
              <w:t>yes</w:t>
            </w:r>
          </w:p>
        </w:tc>
        <w:tc>
          <w:tcPr>
            <w:tcW w:w="2046" w:type="dxa"/>
            <w:gridSpan w:val="2"/>
          </w:tcPr>
          <w:p w14:paraId="4DADC550" w14:textId="77777777" w:rsidR="001C522F" w:rsidRPr="00027991" w:rsidRDefault="001C522F" w:rsidP="001C522F">
            <w:pPr>
              <w:rPr>
                <w:rFonts w:ascii="Arial" w:hAnsi="Arial" w:cs="Arial"/>
                <w:sz w:val="18"/>
                <w:szCs w:val="18"/>
              </w:rPr>
            </w:pPr>
            <w:r w:rsidRPr="00027991">
              <w:rPr>
                <w:rFonts w:ascii="Arial" w:hAnsi="Arial" w:cs="Arial"/>
                <w:sz w:val="18"/>
                <w:szCs w:val="18"/>
              </w:rPr>
              <w:t>50% - Remote working from home.</w:t>
            </w:r>
          </w:p>
          <w:p w14:paraId="64C30722" w14:textId="5C8B2002" w:rsidR="001C522F" w:rsidRPr="00027991" w:rsidRDefault="001C522F" w:rsidP="001C522F">
            <w:pPr>
              <w:rPr>
                <w:rFonts w:ascii="Arial" w:hAnsi="Arial" w:cs="Arial"/>
                <w:sz w:val="18"/>
                <w:szCs w:val="18"/>
              </w:rPr>
            </w:pPr>
            <w:r w:rsidRPr="00027991">
              <w:rPr>
                <w:rFonts w:ascii="Arial" w:hAnsi="Arial" w:cs="Arial"/>
                <w:sz w:val="18"/>
                <w:szCs w:val="18"/>
              </w:rPr>
              <w:t>50% - Office based.</w:t>
            </w:r>
          </w:p>
          <w:p w14:paraId="28F58CDA" w14:textId="77777777" w:rsidR="001C522F" w:rsidRPr="00027991" w:rsidRDefault="001C522F" w:rsidP="001C522F">
            <w:pPr>
              <w:rPr>
                <w:rFonts w:ascii="Arial" w:hAnsi="Arial" w:cs="Arial"/>
                <w:sz w:val="18"/>
                <w:szCs w:val="18"/>
              </w:rPr>
            </w:pPr>
            <w:r w:rsidRPr="00027991">
              <w:rPr>
                <w:rFonts w:ascii="Arial" w:hAnsi="Arial" w:cs="Arial"/>
                <w:sz w:val="18"/>
                <w:szCs w:val="18"/>
              </w:rPr>
              <w:t xml:space="preserve">Office Address: </w:t>
            </w:r>
          </w:p>
          <w:p w14:paraId="4A1D5C99" w14:textId="6F295771" w:rsidR="00F06098" w:rsidRPr="00027991" w:rsidRDefault="001C522F" w:rsidP="001C522F">
            <w:pPr>
              <w:rPr>
                <w:bCs/>
                <w:sz w:val="18"/>
                <w:szCs w:val="18"/>
              </w:rPr>
            </w:pPr>
            <w:r w:rsidRPr="00027991">
              <w:rPr>
                <w:rFonts w:ascii="Arial" w:hAnsi="Arial" w:cs="Arial"/>
                <w:sz w:val="18"/>
                <w:szCs w:val="18"/>
              </w:rPr>
              <w:t>Aldwych House, 71-91 Aldwych, Holborn, London WC2B 4HN</w:t>
            </w:r>
          </w:p>
        </w:tc>
        <w:tc>
          <w:tcPr>
            <w:tcW w:w="3369" w:type="dxa"/>
          </w:tcPr>
          <w:p w14:paraId="3C9829FE" w14:textId="77777777" w:rsidR="005D1B3B" w:rsidRPr="00027991" w:rsidRDefault="005D1B3B" w:rsidP="005D1B3B">
            <w:pPr>
              <w:rPr>
                <w:rFonts w:ascii="Arial" w:hAnsi="Arial" w:cs="Arial"/>
                <w:sz w:val="18"/>
                <w:szCs w:val="18"/>
              </w:rPr>
            </w:pPr>
            <w:r w:rsidRPr="00027991">
              <w:rPr>
                <w:rFonts w:ascii="Arial" w:hAnsi="Arial" w:cs="Arial"/>
                <w:sz w:val="18"/>
                <w:szCs w:val="18"/>
              </w:rPr>
              <w:t>Rebecca Rickwood</w:t>
            </w:r>
          </w:p>
          <w:p w14:paraId="348FC30D" w14:textId="77777777" w:rsidR="005D1B3B" w:rsidRPr="00027991" w:rsidRDefault="00F60C88" w:rsidP="005D1B3B">
            <w:pPr>
              <w:rPr>
                <w:sz w:val="18"/>
                <w:szCs w:val="18"/>
              </w:rPr>
            </w:pPr>
            <w:hyperlink r:id="rId10" w:history="1">
              <w:r w:rsidR="005D1B3B" w:rsidRPr="00027991">
                <w:rPr>
                  <w:rStyle w:val="Hyperlink"/>
                  <w:sz w:val="18"/>
                  <w:szCs w:val="18"/>
                </w:rPr>
                <w:t>rebeccarickwood@gement.co.uk</w:t>
              </w:r>
            </w:hyperlink>
            <w:r w:rsidR="005D1B3B" w:rsidRPr="00027991">
              <w:rPr>
                <w:sz w:val="18"/>
                <w:szCs w:val="18"/>
              </w:rPr>
              <w:t xml:space="preserve"> </w:t>
            </w:r>
          </w:p>
          <w:p w14:paraId="63763C7C" w14:textId="0A3A9208" w:rsidR="001A1584" w:rsidRPr="00027991" w:rsidRDefault="005D1B3B" w:rsidP="005D1B3B">
            <w:pPr>
              <w:rPr>
                <w:b/>
                <w:sz w:val="18"/>
                <w:szCs w:val="18"/>
              </w:rPr>
            </w:pPr>
            <w:r w:rsidRPr="00027991">
              <w:rPr>
                <w:rFonts w:ascii="Arial" w:hAnsi="Arial" w:cs="Arial"/>
                <w:sz w:val="18"/>
                <w:szCs w:val="18"/>
              </w:rPr>
              <w:t>07415062880</w:t>
            </w:r>
          </w:p>
        </w:tc>
        <w:tc>
          <w:tcPr>
            <w:tcW w:w="1941" w:type="dxa"/>
            <w:gridSpan w:val="2"/>
          </w:tcPr>
          <w:p w14:paraId="00624E33" w14:textId="34785A68" w:rsidR="00417B89" w:rsidRPr="00027991" w:rsidRDefault="67DA2B8D" w:rsidP="67DA2B8D">
            <w:pPr>
              <w:rPr>
                <w:rFonts w:ascii="Arial" w:hAnsi="Arial" w:cs="Arial"/>
                <w:b/>
                <w:bCs/>
                <w:sz w:val="18"/>
                <w:szCs w:val="18"/>
              </w:rPr>
            </w:pPr>
            <w:r w:rsidRPr="67DA2B8D">
              <w:rPr>
                <w:rFonts w:ascii="Arial" w:hAnsi="Arial" w:cs="Arial"/>
                <w:b/>
                <w:bCs/>
                <w:sz w:val="18"/>
                <w:szCs w:val="18"/>
              </w:rPr>
              <w:t>31</w:t>
            </w:r>
            <w:r w:rsidRPr="67DA2B8D">
              <w:rPr>
                <w:rFonts w:ascii="Arial" w:hAnsi="Arial" w:cs="Arial"/>
                <w:b/>
                <w:bCs/>
                <w:sz w:val="18"/>
                <w:szCs w:val="18"/>
                <w:vertAlign w:val="superscript"/>
              </w:rPr>
              <w:t>st</w:t>
            </w:r>
            <w:r w:rsidRPr="67DA2B8D">
              <w:rPr>
                <w:rFonts w:ascii="Arial" w:hAnsi="Arial" w:cs="Arial"/>
                <w:b/>
                <w:bCs/>
                <w:sz w:val="18"/>
                <w:szCs w:val="18"/>
              </w:rPr>
              <w:t xml:space="preserve"> Jan 2022</w:t>
            </w:r>
          </w:p>
        </w:tc>
        <w:tc>
          <w:tcPr>
            <w:tcW w:w="4499" w:type="dxa"/>
          </w:tcPr>
          <w:p w14:paraId="4A086285" w14:textId="0559A5AB" w:rsidR="00172B81" w:rsidRPr="00027991" w:rsidRDefault="00172B81" w:rsidP="00172B81">
            <w:pPr>
              <w:rPr>
                <w:rFonts w:ascii="Arial" w:hAnsi="Arial" w:cs="Arial"/>
                <w:sz w:val="18"/>
                <w:szCs w:val="18"/>
              </w:rPr>
            </w:pPr>
            <w:r w:rsidRPr="00027991">
              <w:rPr>
                <w:rFonts w:ascii="Arial" w:hAnsi="Arial" w:cs="Arial"/>
                <w:sz w:val="18"/>
                <w:szCs w:val="18"/>
              </w:rPr>
              <w:t>CV by email &amp; interview appointment time to be agreed with employer by phone.</w:t>
            </w:r>
          </w:p>
          <w:p w14:paraId="3B70E3B0" w14:textId="094A5D2B" w:rsidR="00580C3D" w:rsidRPr="00027991" w:rsidRDefault="00F60C88" w:rsidP="00580C3D">
            <w:pPr>
              <w:rPr>
                <w:sz w:val="18"/>
                <w:szCs w:val="18"/>
              </w:rPr>
            </w:pPr>
            <w:hyperlink r:id="rId11" w:history="1">
              <w:r w:rsidR="005D1B3B" w:rsidRPr="00027991">
                <w:rPr>
                  <w:rStyle w:val="Hyperlink"/>
                  <w:sz w:val="18"/>
                  <w:szCs w:val="18"/>
                </w:rPr>
                <w:t>rebeccarickwood@gement.co.uk</w:t>
              </w:r>
            </w:hyperlink>
          </w:p>
          <w:p w14:paraId="478A363B" w14:textId="510B5962" w:rsidR="00744EBE" w:rsidRPr="00027991" w:rsidRDefault="00744EBE" w:rsidP="00744EBE">
            <w:pPr>
              <w:rPr>
                <w:rFonts w:ascii="Calibri" w:hAnsi="Calibri" w:cs="Calibri"/>
                <w:color w:val="0563C1"/>
                <w:sz w:val="18"/>
                <w:szCs w:val="18"/>
                <w:u w:val="single"/>
              </w:rPr>
            </w:pPr>
          </w:p>
          <w:p w14:paraId="79B5851D" w14:textId="77777777" w:rsidR="00417B89" w:rsidRPr="00027991" w:rsidRDefault="00417B89" w:rsidP="00172B81">
            <w:pPr>
              <w:rPr>
                <w:rFonts w:ascii="Arial" w:hAnsi="Arial" w:cs="Arial"/>
                <w:b/>
                <w:sz w:val="18"/>
                <w:szCs w:val="18"/>
              </w:rPr>
            </w:pPr>
          </w:p>
          <w:p w14:paraId="2D6BAE39" w14:textId="39E33BE1" w:rsidR="00172B81" w:rsidRPr="00027991" w:rsidRDefault="00172B81" w:rsidP="00172B81">
            <w:pPr>
              <w:rPr>
                <w:rFonts w:ascii="Arial" w:hAnsi="Arial" w:cs="Arial"/>
                <w:b/>
                <w:sz w:val="18"/>
                <w:szCs w:val="18"/>
              </w:rPr>
            </w:pPr>
          </w:p>
        </w:tc>
        <w:tc>
          <w:tcPr>
            <w:tcW w:w="1969" w:type="dxa"/>
          </w:tcPr>
          <w:p w14:paraId="49FB5842" w14:textId="3B61BB9A" w:rsidR="00417B89" w:rsidRPr="00027991" w:rsidRDefault="67DA2B8D" w:rsidP="67DA2B8D">
            <w:pPr>
              <w:rPr>
                <w:b/>
                <w:bCs/>
                <w:sz w:val="18"/>
                <w:szCs w:val="18"/>
              </w:rPr>
            </w:pPr>
            <w:r w:rsidRPr="67DA2B8D">
              <w:rPr>
                <w:b/>
                <w:bCs/>
                <w:sz w:val="18"/>
                <w:szCs w:val="18"/>
              </w:rPr>
              <w:t>Immediate</w:t>
            </w:r>
          </w:p>
        </w:tc>
      </w:tr>
    </w:tbl>
    <w:p w14:paraId="6CF4A38E" w14:textId="77777777" w:rsidR="00CE7652" w:rsidRDefault="00CE7652"/>
    <w:sectPr w:rsidR="00CE7652" w:rsidSect="00FF3014">
      <w:headerReference w:type="default" r:id="rId12"/>
      <w:footerReference w:type="even" r:id="rId13"/>
      <w:footerReference w:type="default" r:id="rId14"/>
      <w:headerReference w:type="first" r:id="rId15"/>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A5B4" w14:textId="77777777" w:rsidR="00D725B1" w:rsidRDefault="00D725B1" w:rsidP="00AB11B6">
      <w:r>
        <w:separator/>
      </w:r>
    </w:p>
  </w:endnote>
  <w:endnote w:type="continuationSeparator" w:id="0">
    <w:p w14:paraId="49AA754E" w14:textId="77777777" w:rsidR="00D725B1" w:rsidRDefault="00D725B1"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4CAC65CB" w14:textId="399E5A55"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8595"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66A5A781" w14:textId="38CC2F32"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674BA">
          <w:rPr>
            <w:rStyle w:val="PageNumber"/>
            <w:noProof/>
          </w:rPr>
          <w:t>5</w:t>
        </w:r>
        <w:r>
          <w:rPr>
            <w:rStyle w:val="PageNumber"/>
          </w:rPr>
          <w:fldChar w:fldCharType="end"/>
        </w:r>
      </w:p>
    </w:sdtContent>
  </w:sdt>
  <w:p w14:paraId="33D3FD35"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D060" w14:textId="77777777" w:rsidR="00D725B1" w:rsidRDefault="00D725B1" w:rsidP="00AB11B6">
      <w:r>
        <w:separator/>
      </w:r>
    </w:p>
  </w:footnote>
  <w:footnote w:type="continuationSeparator" w:id="0">
    <w:p w14:paraId="38580737" w14:textId="77777777" w:rsidR="00D725B1" w:rsidRDefault="00D725B1"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3865" w14:textId="77777777" w:rsidR="00AB11B6" w:rsidRDefault="00AB11B6" w:rsidP="00AB11B6"/>
  <w:p w14:paraId="73864F95" w14:textId="77777777" w:rsidR="00AB11B6" w:rsidRDefault="00AB11B6" w:rsidP="00AB11B6">
    <w:r>
      <w:t xml:space="preserve">   </w:t>
    </w:r>
  </w:p>
  <w:p w14:paraId="02A7FF9E" w14:textId="77777777" w:rsidR="00AB11B6" w:rsidRDefault="00AB11B6">
    <w:pPr>
      <w:pStyle w:val="Header"/>
    </w:pPr>
  </w:p>
  <w:p w14:paraId="020606E0"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A5F" w14:textId="77777777" w:rsidR="00B21966" w:rsidRDefault="00B21966">
    <w:pPr>
      <w:pStyle w:val="Header"/>
    </w:pPr>
    <w:r>
      <w:rPr>
        <w:noProof/>
        <w:lang w:eastAsia="en-GB"/>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4C512160"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10733BBE"/>
    <w:multiLevelType w:val="hybridMultilevel"/>
    <w:tmpl w:val="5B02DA38"/>
    <w:lvl w:ilvl="0" w:tplc="0F9657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310E8"/>
    <w:multiLevelType w:val="hybridMultilevel"/>
    <w:tmpl w:val="75047C84"/>
    <w:lvl w:ilvl="0" w:tplc="02607448">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F14ED"/>
    <w:multiLevelType w:val="hybridMultilevel"/>
    <w:tmpl w:val="9A1A583C"/>
    <w:lvl w:ilvl="0" w:tplc="3954DA3A">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CF4E8B"/>
    <w:multiLevelType w:val="hybridMultilevel"/>
    <w:tmpl w:val="2FC2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23581"/>
    <w:multiLevelType w:val="hybridMultilevel"/>
    <w:tmpl w:val="B368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66151"/>
    <w:multiLevelType w:val="hybridMultilevel"/>
    <w:tmpl w:val="554EE3E2"/>
    <w:lvl w:ilvl="0" w:tplc="6F9875F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1657EE"/>
    <w:multiLevelType w:val="hybridMultilevel"/>
    <w:tmpl w:val="E7CE6E56"/>
    <w:lvl w:ilvl="0" w:tplc="192622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5127A7"/>
    <w:multiLevelType w:val="hybridMultilevel"/>
    <w:tmpl w:val="9876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560F536D"/>
    <w:multiLevelType w:val="hybridMultilevel"/>
    <w:tmpl w:val="781A1A04"/>
    <w:lvl w:ilvl="0" w:tplc="6F9875F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65F49"/>
    <w:multiLevelType w:val="hybridMultilevel"/>
    <w:tmpl w:val="66B6BFE8"/>
    <w:lvl w:ilvl="0" w:tplc="02607448">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33126"/>
    <w:multiLevelType w:val="hybridMultilevel"/>
    <w:tmpl w:val="4C4A2D58"/>
    <w:lvl w:ilvl="0" w:tplc="6F9875F2">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E3F23"/>
    <w:multiLevelType w:val="multilevel"/>
    <w:tmpl w:val="B61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B05C52"/>
    <w:multiLevelType w:val="hybridMultilevel"/>
    <w:tmpl w:val="6D34C57A"/>
    <w:lvl w:ilvl="0" w:tplc="C406BB98">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16"/>
  </w:num>
  <w:num w:numId="5">
    <w:abstractNumId w:val="12"/>
  </w:num>
  <w:num w:numId="6">
    <w:abstractNumId w:val="0"/>
  </w:num>
  <w:num w:numId="7">
    <w:abstractNumId w:val="6"/>
  </w:num>
  <w:num w:numId="8">
    <w:abstractNumId w:val="17"/>
  </w:num>
  <w:num w:numId="9">
    <w:abstractNumId w:val="11"/>
  </w:num>
  <w:num w:numId="10">
    <w:abstractNumId w:val="8"/>
  </w:num>
  <w:num w:numId="11">
    <w:abstractNumId w:val="15"/>
  </w:num>
  <w:num w:numId="12">
    <w:abstractNumId w:val="13"/>
  </w:num>
  <w:num w:numId="13">
    <w:abstractNumId w:val="9"/>
  </w:num>
  <w:num w:numId="14">
    <w:abstractNumId w:val="10"/>
  </w:num>
  <w:num w:numId="15">
    <w:abstractNumId w:val="5"/>
  </w:num>
  <w:num w:numId="16">
    <w:abstractNumId w:val="3"/>
  </w:num>
  <w:num w:numId="17">
    <w:abstractNumId w:val="7"/>
  </w:num>
  <w:num w:numId="18">
    <w:abstractNumId w:val="19"/>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27991"/>
    <w:rsid w:val="00032CC7"/>
    <w:rsid w:val="000429C3"/>
    <w:rsid w:val="00044B2F"/>
    <w:rsid w:val="00071433"/>
    <w:rsid w:val="000840A5"/>
    <w:rsid w:val="00095252"/>
    <w:rsid w:val="000A426F"/>
    <w:rsid w:val="000B7990"/>
    <w:rsid w:val="000C2482"/>
    <w:rsid w:val="000D0AD1"/>
    <w:rsid w:val="000D3EE4"/>
    <w:rsid w:val="000E5640"/>
    <w:rsid w:val="000F61D5"/>
    <w:rsid w:val="000F744D"/>
    <w:rsid w:val="0011449A"/>
    <w:rsid w:val="0011495F"/>
    <w:rsid w:val="00116002"/>
    <w:rsid w:val="00123412"/>
    <w:rsid w:val="001527F4"/>
    <w:rsid w:val="00161FDE"/>
    <w:rsid w:val="00172B81"/>
    <w:rsid w:val="001745BC"/>
    <w:rsid w:val="00175A9B"/>
    <w:rsid w:val="0017621A"/>
    <w:rsid w:val="0018106F"/>
    <w:rsid w:val="00182877"/>
    <w:rsid w:val="001968B8"/>
    <w:rsid w:val="001A1584"/>
    <w:rsid w:val="001A6504"/>
    <w:rsid w:val="001B43A9"/>
    <w:rsid w:val="001C0F4D"/>
    <w:rsid w:val="001C1F21"/>
    <w:rsid w:val="001C522F"/>
    <w:rsid w:val="001D796C"/>
    <w:rsid w:val="001D7D67"/>
    <w:rsid w:val="001E5141"/>
    <w:rsid w:val="001F4F70"/>
    <w:rsid w:val="00243211"/>
    <w:rsid w:val="00243CE0"/>
    <w:rsid w:val="00245E9A"/>
    <w:rsid w:val="00250C17"/>
    <w:rsid w:val="00256F67"/>
    <w:rsid w:val="00274676"/>
    <w:rsid w:val="00292583"/>
    <w:rsid w:val="0029407A"/>
    <w:rsid w:val="002975AF"/>
    <w:rsid w:val="002C7545"/>
    <w:rsid w:val="002E4005"/>
    <w:rsid w:val="002F2F0C"/>
    <w:rsid w:val="0030301F"/>
    <w:rsid w:val="003046FA"/>
    <w:rsid w:val="003172C4"/>
    <w:rsid w:val="003508BC"/>
    <w:rsid w:val="00366C44"/>
    <w:rsid w:val="003A01ED"/>
    <w:rsid w:val="003B199E"/>
    <w:rsid w:val="003E0E0D"/>
    <w:rsid w:val="00400C0C"/>
    <w:rsid w:val="00417B89"/>
    <w:rsid w:val="0042457E"/>
    <w:rsid w:val="004345ED"/>
    <w:rsid w:val="00440673"/>
    <w:rsid w:val="00443A03"/>
    <w:rsid w:val="00466014"/>
    <w:rsid w:val="00467940"/>
    <w:rsid w:val="00477AAB"/>
    <w:rsid w:val="004870C9"/>
    <w:rsid w:val="004E4CF5"/>
    <w:rsid w:val="00511289"/>
    <w:rsid w:val="005159F0"/>
    <w:rsid w:val="00530D35"/>
    <w:rsid w:val="00547898"/>
    <w:rsid w:val="0055069A"/>
    <w:rsid w:val="00580C3D"/>
    <w:rsid w:val="00583206"/>
    <w:rsid w:val="005952F0"/>
    <w:rsid w:val="005954F1"/>
    <w:rsid w:val="005B10EB"/>
    <w:rsid w:val="005B3563"/>
    <w:rsid w:val="005D1B3B"/>
    <w:rsid w:val="005E0D65"/>
    <w:rsid w:val="005E6A62"/>
    <w:rsid w:val="00601B8E"/>
    <w:rsid w:val="0060762A"/>
    <w:rsid w:val="00614DDA"/>
    <w:rsid w:val="00622382"/>
    <w:rsid w:val="00630050"/>
    <w:rsid w:val="006414D0"/>
    <w:rsid w:val="0064446E"/>
    <w:rsid w:val="00670283"/>
    <w:rsid w:val="006758B1"/>
    <w:rsid w:val="00694F77"/>
    <w:rsid w:val="006A7D5E"/>
    <w:rsid w:val="006B13B1"/>
    <w:rsid w:val="006B5841"/>
    <w:rsid w:val="006E0CE5"/>
    <w:rsid w:val="006F4C48"/>
    <w:rsid w:val="006F6018"/>
    <w:rsid w:val="00707025"/>
    <w:rsid w:val="00725FAC"/>
    <w:rsid w:val="00744EBE"/>
    <w:rsid w:val="0074699A"/>
    <w:rsid w:val="007674BA"/>
    <w:rsid w:val="0076765E"/>
    <w:rsid w:val="00774145"/>
    <w:rsid w:val="00780073"/>
    <w:rsid w:val="00783CFB"/>
    <w:rsid w:val="00784AB9"/>
    <w:rsid w:val="00792664"/>
    <w:rsid w:val="00792E09"/>
    <w:rsid w:val="00795E4F"/>
    <w:rsid w:val="007A3BC6"/>
    <w:rsid w:val="007D0D54"/>
    <w:rsid w:val="007D4454"/>
    <w:rsid w:val="007E3206"/>
    <w:rsid w:val="00803200"/>
    <w:rsid w:val="00812CF7"/>
    <w:rsid w:val="00844D36"/>
    <w:rsid w:val="008456A3"/>
    <w:rsid w:val="00847EC5"/>
    <w:rsid w:val="008628A8"/>
    <w:rsid w:val="00893C4B"/>
    <w:rsid w:val="008A0E39"/>
    <w:rsid w:val="008B72FB"/>
    <w:rsid w:val="008D6E47"/>
    <w:rsid w:val="008E0E4E"/>
    <w:rsid w:val="008E3661"/>
    <w:rsid w:val="008E3C6C"/>
    <w:rsid w:val="008F42C7"/>
    <w:rsid w:val="00900C5C"/>
    <w:rsid w:val="009056C2"/>
    <w:rsid w:val="00913B03"/>
    <w:rsid w:val="00932D23"/>
    <w:rsid w:val="009411CE"/>
    <w:rsid w:val="00965B59"/>
    <w:rsid w:val="00970B69"/>
    <w:rsid w:val="0099741C"/>
    <w:rsid w:val="009A172E"/>
    <w:rsid w:val="009A73F2"/>
    <w:rsid w:val="009B5DFB"/>
    <w:rsid w:val="009C0E57"/>
    <w:rsid w:val="009E3AA3"/>
    <w:rsid w:val="009E7D83"/>
    <w:rsid w:val="00A1201F"/>
    <w:rsid w:val="00A2401F"/>
    <w:rsid w:val="00A31238"/>
    <w:rsid w:val="00A50163"/>
    <w:rsid w:val="00A55796"/>
    <w:rsid w:val="00A948EB"/>
    <w:rsid w:val="00A97E15"/>
    <w:rsid w:val="00AB11B6"/>
    <w:rsid w:val="00AB39E3"/>
    <w:rsid w:val="00AC653A"/>
    <w:rsid w:val="00AD4A91"/>
    <w:rsid w:val="00AF5F25"/>
    <w:rsid w:val="00B10453"/>
    <w:rsid w:val="00B112F0"/>
    <w:rsid w:val="00B15459"/>
    <w:rsid w:val="00B165DD"/>
    <w:rsid w:val="00B2079F"/>
    <w:rsid w:val="00B2148F"/>
    <w:rsid w:val="00B21966"/>
    <w:rsid w:val="00B27174"/>
    <w:rsid w:val="00B34C1B"/>
    <w:rsid w:val="00B45058"/>
    <w:rsid w:val="00B46F20"/>
    <w:rsid w:val="00B53DFD"/>
    <w:rsid w:val="00B776CB"/>
    <w:rsid w:val="00BB5FFC"/>
    <w:rsid w:val="00BC5F03"/>
    <w:rsid w:val="00BD016C"/>
    <w:rsid w:val="00BD685C"/>
    <w:rsid w:val="00BE097D"/>
    <w:rsid w:val="00BE766D"/>
    <w:rsid w:val="00C155B8"/>
    <w:rsid w:val="00C15A24"/>
    <w:rsid w:val="00C33284"/>
    <w:rsid w:val="00C42779"/>
    <w:rsid w:val="00C51079"/>
    <w:rsid w:val="00C71F64"/>
    <w:rsid w:val="00CB58AD"/>
    <w:rsid w:val="00CB75AF"/>
    <w:rsid w:val="00CC1CA1"/>
    <w:rsid w:val="00CD7FDB"/>
    <w:rsid w:val="00CE2F54"/>
    <w:rsid w:val="00CE7652"/>
    <w:rsid w:val="00CF3CBC"/>
    <w:rsid w:val="00D114E7"/>
    <w:rsid w:val="00D22F42"/>
    <w:rsid w:val="00D267AC"/>
    <w:rsid w:val="00D27CC1"/>
    <w:rsid w:val="00D725B1"/>
    <w:rsid w:val="00D7750F"/>
    <w:rsid w:val="00DA5BAD"/>
    <w:rsid w:val="00DA641C"/>
    <w:rsid w:val="00DB49BB"/>
    <w:rsid w:val="00DC1A5B"/>
    <w:rsid w:val="00DC55D3"/>
    <w:rsid w:val="00DE503C"/>
    <w:rsid w:val="00DF175A"/>
    <w:rsid w:val="00E11F14"/>
    <w:rsid w:val="00E17E05"/>
    <w:rsid w:val="00E2100D"/>
    <w:rsid w:val="00E27630"/>
    <w:rsid w:val="00E349F7"/>
    <w:rsid w:val="00E4090D"/>
    <w:rsid w:val="00E504F7"/>
    <w:rsid w:val="00E519D4"/>
    <w:rsid w:val="00E5406D"/>
    <w:rsid w:val="00E74906"/>
    <w:rsid w:val="00E971EE"/>
    <w:rsid w:val="00EA229B"/>
    <w:rsid w:val="00EA6FD2"/>
    <w:rsid w:val="00EC3BD4"/>
    <w:rsid w:val="00ED4040"/>
    <w:rsid w:val="00EF3B17"/>
    <w:rsid w:val="00EF6E73"/>
    <w:rsid w:val="00F00531"/>
    <w:rsid w:val="00F06098"/>
    <w:rsid w:val="00F26D58"/>
    <w:rsid w:val="00F3751B"/>
    <w:rsid w:val="00F376BE"/>
    <w:rsid w:val="00F4316C"/>
    <w:rsid w:val="00F46F97"/>
    <w:rsid w:val="00F52151"/>
    <w:rsid w:val="00F60C88"/>
    <w:rsid w:val="00F668EF"/>
    <w:rsid w:val="00F66F83"/>
    <w:rsid w:val="00F77AF6"/>
    <w:rsid w:val="00F86B00"/>
    <w:rsid w:val="00F96EB5"/>
    <w:rsid w:val="00FA23E7"/>
    <w:rsid w:val="00FB7454"/>
    <w:rsid w:val="00FC015E"/>
    <w:rsid w:val="00FD44B3"/>
    <w:rsid w:val="00FE7F75"/>
    <w:rsid w:val="00FF145C"/>
    <w:rsid w:val="00FF3014"/>
    <w:rsid w:val="67DA2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B50"/>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paragraph" w:customStyle="1" w:styleId="Body">
    <w:name w:val="Body"/>
    <w:rsid w:val="003046FA"/>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styleId="UnresolvedMention">
    <w:name w:val="Unresolved Mention"/>
    <w:basedOn w:val="DefaultParagraphFont"/>
    <w:uiPriority w:val="99"/>
    <w:semiHidden/>
    <w:unhideWhenUsed/>
    <w:rsid w:val="00844D36"/>
    <w:rPr>
      <w:color w:val="605E5C"/>
      <w:shd w:val="clear" w:color="auto" w:fill="E1DFDD"/>
    </w:rPr>
  </w:style>
  <w:style w:type="paragraph" w:styleId="BodyText">
    <w:name w:val="Body Text"/>
    <w:basedOn w:val="Normal"/>
    <w:link w:val="BodyTextChar"/>
    <w:rsid w:val="00530D35"/>
    <w:pPr>
      <w:suppressAutoHyphens/>
      <w:spacing w:after="140" w:line="276" w:lineRule="auto"/>
    </w:pPr>
    <w:rPr>
      <w:rFonts w:ascii="Calibri" w:eastAsia="Calibri" w:hAnsi="Calibri" w:cs="Tahoma"/>
      <w:sz w:val="22"/>
      <w:szCs w:val="22"/>
    </w:rPr>
  </w:style>
  <w:style w:type="character" w:customStyle="1" w:styleId="BodyTextChar">
    <w:name w:val="Body Text Char"/>
    <w:basedOn w:val="DefaultParagraphFont"/>
    <w:link w:val="BodyText"/>
    <w:rsid w:val="00530D35"/>
    <w:rPr>
      <w:rFonts w:ascii="Calibri" w:eastAsia="Calibri" w:hAnsi="Calibri"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6641">
      <w:bodyDiv w:val="1"/>
      <w:marLeft w:val="0"/>
      <w:marRight w:val="0"/>
      <w:marTop w:val="0"/>
      <w:marBottom w:val="0"/>
      <w:divBdr>
        <w:top w:val="none" w:sz="0" w:space="0" w:color="auto"/>
        <w:left w:val="none" w:sz="0" w:space="0" w:color="auto"/>
        <w:bottom w:val="none" w:sz="0" w:space="0" w:color="auto"/>
        <w:right w:val="none" w:sz="0" w:space="0" w:color="auto"/>
      </w:divBdr>
    </w:div>
    <w:div w:id="210070553">
      <w:bodyDiv w:val="1"/>
      <w:marLeft w:val="0"/>
      <w:marRight w:val="0"/>
      <w:marTop w:val="0"/>
      <w:marBottom w:val="0"/>
      <w:divBdr>
        <w:top w:val="none" w:sz="0" w:space="0" w:color="auto"/>
        <w:left w:val="none" w:sz="0" w:space="0" w:color="auto"/>
        <w:bottom w:val="none" w:sz="0" w:space="0" w:color="auto"/>
        <w:right w:val="none" w:sz="0" w:space="0" w:color="auto"/>
      </w:divBdr>
      <w:divsChild>
        <w:div w:id="1710375914">
          <w:marLeft w:val="0"/>
          <w:marRight w:val="0"/>
          <w:marTop w:val="0"/>
          <w:marBottom w:val="0"/>
          <w:divBdr>
            <w:top w:val="none" w:sz="0" w:space="0" w:color="auto"/>
            <w:left w:val="none" w:sz="0" w:space="0" w:color="auto"/>
            <w:bottom w:val="none" w:sz="0" w:space="0" w:color="auto"/>
            <w:right w:val="none" w:sz="0" w:space="0" w:color="auto"/>
          </w:divBdr>
        </w:div>
      </w:divsChild>
    </w:div>
    <w:div w:id="232855243">
      <w:bodyDiv w:val="1"/>
      <w:marLeft w:val="0"/>
      <w:marRight w:val="0"/>
      <w:marTop w:val="0"/>
      <w:marBottom w:val="0"/>
      <w:divBdr>
        <w:top w:val="none" w:sz="0" w:space="0" w:color="auto"/>
        <w:left w:val="none" w:sz="0" w:space="0" w:color="auto"/>
        <w:bottom w:val="none" w:sz="0" w:space="0" w:color="auto"/>
        <w:right w:val="none" w:sz="0" w:space="0" w:color="auto"/>
      </w:divBdr>
      <w:divsChild>
        <w:div w:id="1813521704">
          <w:marLeft w:val="0"/>
          <w:marRight w:val="0"/>
          <w:marTop w:val="0"/>
          <w:marBottom w:val="0"/>
          <w:divBdr>
            <w:top w:val="none" w:sz="0" w:space="0" w:color="auto"/>
            <w:left w:val="none" w:sz="0" w:space="0" w:color="auto"/>
            <w:bottom w:val="none" w:sz="0" w:space="0" w:color="auto"/>
            <w:right w:val="none" w:sz="0" w:space="0" w:color="auto"/>
          </w:divBdr>
        </w:div>
      </w:divsChild>
    </w:div>
    <w:div w:id="324670631">
      <w:bodyDiv w:val="1"/>
      <w:marLeft w:val="0"/>
      <w:marRight w:val="0"/>
      <w:marTop w:val="0"/>
      <w:marBottom w:val="0"/>
      <w:divBdr>
        <w:top w:val="none" w:sz="0" w:space="0" w:color="auto"/>
        <w:left w:val="none" w:sz="0" w:space="0" w:color="auto"/>
        <w:bottom w:val="none" w:sz="0" w:space="0" w:color="auto"/>
        <w:right w:val="none" w:sz="0" w:space="0" w:color="auto"/>
      </w:divBdr>
      <w:divsChild>
        <w:div w:id="2000109269">
          <w:marLeft w:val="0"/>
          <w:marRight w:val="0"/>
          <w:marTop w:val="0"/>
          <w:marBottom w:val="0"/>
          <w:divBdr>
            <w:top w:val="none" w:sz="0" w:space="0" w:color="auto"/>
            <w:left w:val="none" w:sz="0" w:space="0" w:color="auto"/>
            <w:bottom w:val="none" w:sz="0" w:space="0" w:color="auto"/>
            <w:right w:val="none" w:sz="0" w:space="0" w:color="auto"/>
          </w:divBdr>
        </w:div>
      </w:divsChild>
    </w:div>
    <w:div w:id="350686034">
      <w:bodyDiv w:val="1"/>
      <w:marLeft w:val="0"/>
      <w:marRight w:val="0"/>
      <w:marTop w:val="0"/>
      <w:marBottom w:val="0"/>
      <w:divBdr>
        <w:top w:val="none" w:sz="0" w:space="0" w:color="auto"/>
        <w:left w:val="none" w:sz="0" w:space="0" w:color="auto"/>
        <w:bottom w:val="none" w:sz="0" w:space="0" w:color="auto"/>
        <w:right w:val="none" w:sz="0" w:space="0" w:color="auto"/>
      </w:divBdr>
      <w:divsChild>
        <w:div w:id="555706159">
          <w:marLeft w:val="0"/>
          <w:marRight w:val="0"/>
          <w:marTop w:val="0"/>
          <w:marBottom w:val="0"/>
          <w:divBdr>
            <w:top w:val="none" w:sz="0" w:space="0" w:color="auto"/>
            <w:left w:val="none" w:sz="0" w:space="0" w:color="auto"/>
            <w:bottom w:val="none" w:sz="0" w:space="0" w:color="auto"/>
            <w:right w:val="none" w:sz="0" w:space="0" w:color="auto"/>
          </w:divBdr>
        </w:div>
      </w:divsChild>
    </w:div>
    <w:div w:id="444929189">
      <w:bodyDiv w:val="1"/>
      <w:marLeft w:val="0"/>
      <w:marRight w:val="0"/>
      <w:marTop w:val="0"/>
      <w:marBottom w:val="0"/>
      <w:divBdr>
        <w:top w:val="none" w:sz="0" w:space="0" w:color="auto"/>
        <w:left w:val="none" w:sz="0" w:space="0" w:color="auto"/>
        <w:bottom w:val="none" w:sz="0" w:space="0" w:color="auto"/>
        <w:right w:val="none" w:sz="0" w:space="0" w:color="auto"/>
      </w:divBdr>
      <w:divsChild>
        <w:div w:id="1442727745">
          <w:marLeft w:val="0"/>
          <w:marRight w:val="0"/>
          <w:marTop w:val="0"/>
          <w:marBottom w:val="0"/>
          <w:divBdr>
            <w:top w:val="none" w:sz="0" w:space="0" w:color="auto"/>
            <w:left w:val="none" w:sz="0" w:space="0" w:color="auto"/>
            <w:bottom w:val="none" w:sz="0" w:space="0" w:color="auto"/>
            <w:right w:val="none" w:sz="0" w:space="0" w:color="auto"/>
          </w:divBdr>
        </w:div>
      </w:divsChild>
    </w:div>
    <w:div w:id="467631184">
      <w:bodyDiv w:val="1"/>
      <w:marLeft w:val="0"/>
      <w:marRight w:val="0"/>
      <w:marTop w:val="0"/>
      <w:marBottom w:val="0"/>
      <w:divBdr>
        <w:top w:val="none" w:sz="0" w:space="0" w:color="auto"/>
        <w:left w:val="none" w:sz="0" w:space="0" w:color="auto"/>
        <w:bottom w:val="none" w:sz="0" w:space="0" w:color="auto"/>
        <w:right w:val="none" w:sz="0" w:space="0" w:color="auto"/>
      </w:divBdr>
      <w:divsChild>
        <w:div w:id="1738629878">
          <w:marLeft w:val="0"/>
          <w:marRight w:val="0"/>
          <w:marTop w:val="0"/>
          <w:marBottom w:val="0"/>
          <w:divBdr>
            <w:top w:val="none" w:sz="0" w:space="0" w:color="auto"/>
            <w:left w:val="none" w:sz="0" w:space="0" w:color="auto"/>
            <w:bottom w:val="none" w:sz="0" w:space="0" w:color="auto"/>
            <w:right w:val="none" w:sz="0" w:space="0" w:color="auto"/>
          </w:divBdr>
        </w:div>
      </w:divsChild>
    </w:div>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747458287">
      <w:bodyDiv w:val="1"/>
      <w:marLeft w:val="0"/>
      <w:marRight w:val="0"/>
      <w:marTop w:val="0"/>
      <w:marBottom w:val="0"/>
      <w:divBdr>
        <w:top w:val="none" w:sz="0" w:space="0" w:color="auto"/>
        <w:left w:val="none" w:sz="0" w:space="0" w:color="auto"/>
        <w:bottom w:val="none" w:sz="0" w:space="0" w:color="auto"/>
        <w:right w:val="none" w:sz="0" w:space="0" w:color="auto"/>
      </w:divBdr>
      <w:divsChild>
        <w:div w:id="797841284">
          <w:marLeft w:val="0"/>
          <w:marRight w:val="0"/>
          <w:marTop w:val="0"/>
          <w:marBottom w:val="0"/>
          <w:divBdr>
            <w:top w:val="none" w:sz="0" w:space="0" w:color="auto"/>
            <w:left w:val="none" w:sz="0" w:space="0" w:color="auto"/>
            <w:bottom w:val="none" w:sz="0" w:space="0" w:color="auto"/>
            <w:right w:val="none" w:sz="0" w:space="0" w:color="auto"/>
          </w:divBdr>
        </w:div>
      </w:divsChild>
    </w:div>
    <w:div w:id="748039514">
      <w:bodyDiv w:val="1"/>
      <w:marLeft w:val="0"/>
      <w:marRight w:val="0"/>
      <w:marTop w:val="0"/>
      <w:marBottom w:val="0"/>
      <w:divBdr>
        <w:top w:val="none" w:sz="0" w:space="0" w:color="auto"/>
        <w:left w:val="none" w:sz="0" w:space="0" w:color="auto"/>
        <w:bottom w:val="none" w:sz="0" w:space="0" w:color="auto"/>
        <w:right w:val="none" w:sz="0" w:space="0" w:color="auto"/>
      </w:divBdr>
      <w:divsChild>
        <w:div w:id="651258191">
          <w:marLeft w:val="0"/>
          <w:marRight w:val="0"/>
          <w:marTop w:val="0"/>
          <w:marBottom w:val="0"/>
          <w:divBdr>
            <w:top w:val="none" w:sz="0" w:space="0" w:color="auto"/>
            <w:left w:val="none" w:sz="0" w:space="0" w:color="auto"/>
            <w:bottom w:val="none" w:sz="0" w:space="0" w:color="auto"/>
            <w:right w:val="none" w:sz="0" w:space="0" w:color="auto"/>
          </w:divBdr>
        </w:div>
      </w:divsChild>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132406086">
      <w:bodyDiv w:val="1"/>
      <w:marLeft w:val="0"/>
      <w:marRight w:val="0"/>
      <w:marTop w:val="0"/>
      <w:marBottom w:val="0"/>
      <w:divBdr>
        <w:top w:val="none" w:sz="0" w:space="0" w:color="auto"/>
        <w:left w:val="none" w:sz="0" w:space="0" w:color="auto"/>
        <w:bottom w:val="none" w:sz="0" w:space="0" w:color="auto"/>
        <w:right w:val="none" w:sz="0" w:space="0" w:color="auto"/>
      </w:divBdr>
      <w:divsChild>
        <w:div w:id="302122690">
          <w:marLeft w:val="0"/>
          <w:marRight w:val="0"/>
          <w:marTop w:val="0"/>
          <w:marBottom w:val="0"/>
          <w:divBdr>
            <w:top w:val="none" w:sz="0" w:space="0" w:color="auto"/>
            <w:left w:val="none" w:sz="0" w:space="0" w:color="auto"/>
            <w:bottom w:val="none" w:sz="0" w:space="0" w:color="auto"/>
            <w:right w:val="none" w:sz="0" w:space="0" w:color="auto"/>
          </w:divBdr>
        </w:div>
      </w:divsChild>
    </w:div>
    <w:div w:id="1226137834">
      <w:bodyDiv w:val="1"/>
      <w:marLeft w:val="0"/>
      <w:marRight w:val="0"/>
      <w:marTop w:val="0"/>
      <w:marBottom w:val="0"/>
      <w:divBdr>
        <w:top w:val="none" w:sz="0" w:space="0" w:color="auto"/>
        <w:left w:val="none" w:sz="0" w:space="0" w:color="auto"/>
        <w:bottom w:val="none" w:sz="0" w:space="0" w:color="auto"/>
        <w:right w:val="none" w:sz="0" w:space="0" w:color="auto"/>
      </w:divBdr>
      <w:divsChild>
        <w:div w:id="1618371549">
          <w:marLeft w:val="0"/>
          <w:marRight w:val="0"/>
          <w:marTop w:val="0"/>
          <w:marBottom w:val="0"/>
          <w:divBdr>
            <w:top w:val="none" w:sz="0" w:space="0" w:color="auto"/>
            <w:left w:val="none" w:sz="0" w:space="0" w:color="auto"/>
            <w:bottom w:val="none" w:sz="0" w:space="0" w:color="auto"/>
            <w:right w:val="none" w:sz="0" w:space="0" w:color="auto"/>
          </w:divBdr>
        </w:div>
      </w:divsChild>
    </w:div>
    <w:div w:id="1431200258">
      <w:bodyDiv w:val="1"/>
      <w:marLeft w:val="0"/>
      <w:marRight w:val="0"/>
      <w:marTop w:val="0"/>
      <w:marBottom w:val="0"/>
      <w:divBdr>
        <w:top w:val="none" w:sz="0" w:space="0" w:color="auto"/>
        <w:left w:val="none" w:sz="0" w:space="0" w:color="auto"/>
        <w:bottom w:val="none" w:sz="0" w:space="0" w:color="auto"/>
        <w:right w:val="none" w:sz="0" w:space="0" w:color="auto"/>
      </w:divBdr>
    </w:div>
    <w:div w:id="1531262870">
      <w:bodyDiv w:val="1"/>
      <w:marLeft w:val="0"/>
      <w:marRight w:val="0"/>
      <w:marTop w:val="0"/>
      <w:marBottom w:val="0"/>
      <w:divBdr>
        <w:top w:val="none" w:sz="0" w:space="0" w:color="auto"/>
        <w:left w:val="none" w:sz="0" w:space="0" w:color="auto"/>
        <w:bottom w:val="none" w:sz="0" w:space="0" w:color="auto"/>
        <w:right w:val="none" w:sz="0" w:space="0" w:color="auto"/>
      </w:divBdr>
    </w:div>
    <w:div w:id="1632133330">
      <w:bodyDiv w:val="1"/>
      <w:marLeft w:val="0"/>
      <w:marRight w:val="0"/>
      <w:marTop w:val="0"/>
      <w:marBottom w:val="0"/>
      <w:divBdr>
        <w:top w:val="none" w:sz="0" w:space="0" w:color="auto"/>
        <w:left w:val="none" w:sz="0" w:space="0" w:color="auto"/>
        <w:bottom w:val="none" w:sz="0" w:space="0" w:color="auto"/>
        <w:right w:val="none" w:sz="0" w:space="0" w:color="auto"/>
      </w:divBdr>
      <w:divsChild>
        <w:div w:id="344524713">
          <w:marLeft w:val="0"/>
          <w:marRight w:val="0"/>
          <w:marTop w:val="0"/>
          <w:marBottom w:val="0"/>
          <w:divBdr>
            <w:top w:val="none" w:sz="0" w:space="0" w:color="auto"/>
            <w:left w:val="none" w:sz="0" w:space="0" w:color="auto"/>
            <w:bottom w:val="none" w:sz="0" w:space="0" w:color="auto"/>
            <w:right w:val="none" w:sz="0" w:space="0" w:color="auto"/>
          </w:divBdr>
        </w:div>
      </w:divsChild>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735813914">
      <w:bodyDiv w:val="1"/>
      <w:marLeft w:val="0"/>
      <w:marRight w:val="0"/>
      <w:marTop w:val="0"/>
      <w:marBottom w:val="0"/>
      <w:divBdr>
        <w:top w:val="none" w:sz="0" w:space="0" w:color="auto"/>
        <w:left w:val="none" w:sz="0" w:space="0" w:color="auto"/>
        <w:bottom w:val="none" w:sz="0" w:space="0" w:color="auto"/>
        <w:right w:val="none" w:sz="0" w:space="0" w:color="auto"/>
      </w:divBdr>
      <w:divsChild>
        <w:div w:id="1166700351">
          <w:marLeft w:val="0"/>
          <w:marRight w:val="0"/>
          <w:marTop w:val="0"/>
          <w:marBottom w:val="0"/>
          <w:divBdr>
            <w:top w:val="none" w:sz="0" w:space="0" w:color="auto"/>
            <w:left w:val="none" w:sz="0" w:space="0" w:color="auto"/>
            <w:bottom w:val="none" w:sz="0" w:space="0" w:color="auto"/>
            <w:right w:val="none" w:sz="0" w:space="0" w:color="auto"/>
          </w:divBdr>
        </w:div>
      </w:divsChild>
    </w:div>
    <w:div w:id="1908416985">
      <w:bodyDiv w:val="1"/>
      <w:marLeft w:val="0"/>
      <w:marRight w:val="0"/>
      <w:marTop w:val="0"/>
      <w:marBottom w:val="0"/>
      <w:divBdr>
        <w:top w:val="none" w:sz="0" w:space="0" w:color="auto"/>
        <w:left w:val="none" w:sz="0" w:space="0" w:color="auto"/>
        <w:bottom w:val="none" w:sz="0" w:space="0" w:color="auto"/>
        <w:right w:val="none" w:sz="0" w:space="0" w:color="auto"/>
      </w:divBdr>
      <w:divsChild>
        <w:div w:id="92482889">
          <w:marLeft w:val="0"/>
          <w:marRight w:val="0"/>
          <w:marTop w:val="0"/>
          <w:marBottom w:val="0"/>
          <w:divBdr>
            <w:top w:val="none" w:sz="0" w:space="0" w:color="auto"/>
            <w:left w:val="none" w:sz="0" w:space="0" w:color="auto"/>
            <w:bottom w:val="none" w:sz="0" w:space="0" w:color="auto"/>
            <w:right w:val="none" w:sz="0" w:space="0" w:color="auto"/>
          </w:divBdr>
        </w:div>
      </w:divsChild>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rickwood@gement.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beccarickwood@gemen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14" ma:contentTypeDescription="Create a new document." ma:contentTypeScope="" ma:versionID="509683ef668362651c3615fa91deb8e1">
  <xsd:schema xmlns:xsd="http://www.w3.org/2001/XMLSchema" xmlns:xs="http://www.w3.org/2001/XMLSchema" xmlns:p="http://schemas.microsoft.com/office/2006/metadata/properties" xmlns:ns1="http://schemas.microsoft.com/sharepoint/v3" xmlns:ns2="1ac26f14-db32-44cc-adef-71681e2efe82" xmlns:ns3="c77c994b-76d4-45c5-871c-775a33dac597" targetNamespace="http://schemas.microsoft.com/office/2006/metadata/properties" ma:root="true" ma:fieldsID="c08c97c4afb5ee49483cc99196f8f214" ns1:_="" ns2:_="" ns3:_="">
    <xsd:import namespace="http://schemas.microsoft.com/sharepoint/v3"/>
    <xsd:import namespace="1ac26f14-db32-44cc-adef-71681e2efe82"/>
    <xsd:import namespace="c77c994b-76d4-45c5-871c-775a33dac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DE8537D-3441-4C6D-A2A0-C2E96590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CFD30-5BA6-4BC7-A5C9-E037FEB8ECE2}">
  <ds:schemaRefs>
    <ds:schemaRef ds:uri="http://schemas.microsoft.com/sharepoint/v3/contenttype/forms"/>
  </ds:schemaRefs>
</ds:datastoreItem>
</file>

<file path=customXml/itemProps3.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Alexandre Oliveira</cp:lastModifiedBy>
  <cp:revision>2</cp:revision>
  <dcterms:created xsi:type="dcterms:W3CDTF">2021-12-15T16:22:00Z</dcterms:created>
  <dcterms:modified xsi:type="dcterms:W3CDTF">2021-12-15T16:22:00Z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y fmtid="{D5CDD505-2E9C-101B-9397-08002B2CF9AE}" pid="3" name="_AdHocReviewCycleID">
    <vt:i4>-308069361</vt:i4>
  </property>
  <property fmtid="{D5CDD505-2E9C-101B-9397-08002B2CF9AE}" pid="4" name="_NewReviewCycle">
    <vt:lpwstr/>
  </property>
  <property fmtid="{D5CDD505-2E9C-101B-9397-08002B2CF9AE}" pid="5" name="_EmailSubject">
    <vt:lpwstr>Congratulations - your Kick Start Grant has been agreed</vt:lpwstr>
  </property>
  <property fmtid="{D5CDD505-2E9C-101B-9397-08002B2CF9AE}" pid="6" name="_AuthorEmail">
    <vt:lpwstr>kickstart@ig-cic.org.uk</vt:lpwstr>
  </property>
  <property fmtid="{D5CDD505-2E9C-101B-9397-08002B2CF9AE}" pid="7" name="_AuthorEmailDisplayName">
    <vt:lpwstr>Kick Start Team</vt:lpwstr>
  </property>
  <property fmtid="{D5CDD505-2E9C-101B-9397-08002B2CF9AE}" pid="8" name="_ReviewingToolsShownOnce">
    <vt:lpwstr/>
  </property>
</Properties>
</file>